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46B5" w14:textId="77777777" w:rsidR="003630AC" w:rsidRDefault="00000000">
      <w:pPr>
        <w:pStyle w:val="Title"/>
      </w:pPr>
      <w:r>
        <w:t xml:space="preserve">WAADAC </w:t>
      </w:r>
      <w:r w:rsidR="003630AC">
        <w:t>Legislative</w:t>
      </w:r>
      <w:r>
        <w:t xml:space="preserve"> Report</w:t>
      </w:r>
      <w:r w:rsidR="003630AC">
        <w:t xml:space="preserve"> </w:t>
      </w:r>
    </w:p>
    <w:p w14:paraId="5231F72E" w14:textId="77777777" w:rsidR="003630AC" w:rsidRDefault="003630AC">
      <w:pPr>
        <w:pStyle w:val="Title"/>
      </w:pPr>
      <w:r>
        <w:t xml:space="preserve">March 1, 2025 </w:t>
      </w:r>
    </w:p>
    <w:p w14:paraId="179EB346" w14:textId="072C8689" w:rsidR="003B063E" w:rsidRDefault="003630AC">
      <w:pPr>
        <w:pStyle w:val="Title"/>
      </w:pPr>
      <w:r>
        <w:t>Melissa Johnson, Consultant</w:t>
      </w:r>
    </w:p>
    <w:p w14:paraId="18622201" w14:textId="50288EC4" w:rsidR="003630AC" w:rsidRPr="003630AC" w:rsidRDefault="003630AC" w:rsidP="003630AC">
      <w:r>
        <w:rPr>
          <w:noProof/>
        </w:rPr>
        <mc:AlternateContent>
          <mc:Choice Requires="wps">
            <w:drawing>
              <wp:anchor distT="0" distB="0" distL="114300" distR="114300" simplePos="0" relativeHeight="251659264" behindDoc="0" locked="0" layoutInCell="1" allowOverlap="1" wp14:anchorId="3EF9C4ED" wp14:editId="7CA230DC">
                <wp:simplePos x="0" y="0"/>
                <wp:positionH relativeFrom="column">
                  <wp:posOffset>976</wp:posOffset>
                </wp:positionH>
                <wp:positionV relativeFrom="paragraph">
                  <wp:posOffset>68140</wp:posOffset>
                </wp:positionV>
                <wp:extent cx="6992815" cy="0"/>
                <wp:effectExtent l="50800" t="38100" r="30480" b="76200"/>
                <wp:wrapNone/>
                <wp:docPr id="1609121887" name="Straight Connector 1"/>
                <wp:cNvGraphicFramePr/>
                <a:graphic xmlns:a="http://schemas.openxmlformats.org/drawingml/2006/main">
                  <a:graphicData uri="http://schemas.microsoft.com/office/word/2010/wordprocessingShape">
                    <wps:wsp>
                      <wps:cNvCnPr/>
                      <wps:spPr>
                        <a:xfrm>
                          <a:off x="0" y="0"/>
                          <a:ext cx="699281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828B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35pt" to="550.7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" strokecolor="#4f81bd [3204]" strokeweight="2pt">
                <v:shadow on="t" color="black" opacity="24903f" origin=",.5" offset="0,.55556mm"/>
              </v:line>
            </w:pict>
          </mc:Fallback>
        </mc:AlternateContent>
      </w:r>
    </w:p>
    <w:p w14:paraId="3FF4A4E1" w14:textId="7CF3AFF3" w:rsidR="003630AC" w:rsidRPr="00EA0E62" w:rsidRDefault="003630AC" w:rsidP="003630AC">
      <w:pPr>
        <w:rPr>
          <w:rFonts w:eastAsia="Calibri" w:cs="Calibri"/>
          <w:highlight w:val="white"/>
        </w:rPr>
      </w:pPr>
      <w:r w:rsidRPr="00EA0E62">
        <w:rPr>
          <w:rFonts w:eastAsia="Calibri" w:cs="Calibri"/>
          <w:highlight w:val="white"/>
        </w:rPr>
        <w:t xml:space="preserve">The Legislature reached another important cutoff deadline </w:t>
      </w:r>
      <w:r>
        <w:rPr>
          <w:rFonts w:eastAsia="Calibri" w:cs="Calibri"/>
          <w:highlight w:val="white"/>
        </w:rPr>
        <w:t>on Friday</w:t>
      </w:r>
      <w:r w:rsidRPr="00EA0E62">
        <w:rPr>
          <w:rFonts w:eastAsia="Calibri" w:cs="Calibri"/>
          <w:highlight w:val="white"/>
        </w:rPr>
        <w:t xml:space="preserve">, the fiscal committee cutoff.  Bills that have </w:t>
      </w:r>
      <w:r w:rsidRPr="00EA0E62">
        <w:rPr>
          <w:rFonts w:eastAsia="Calibri" w:cs="Calibri"/>
        </w:rPr>
        <w:t>an impact on the state budget must pass the fiscal committees (Finance, Appropriations, Transportation, and Ways &amp; Means) by today to remain alive for further legislative consideration.  However, bills that are deemed by majority leadership to be “necessary to implement the budget” or “NTIB,” are exempt from cutoff deadlines.  Next week, lawmakers begin full-time floor action to pass bills to meet the House of Origin cutoff on March 12</w:t>
      </w:r>
      <w:r w:rsidRPr="00EA0E62">
        <w:rPr>
          <w:rFonts w:eastAsia="Calibri" w:cs="Calibri"/>
          <w:vertAlign w:val="superscript"/>
        </w:rPr>
        <w:t>th</w:t>
      </w:r>
      <w:r w:rsidRPr="00EA0E62">
        <w:rPr>
          <w:rFonts w:eastAsia="Calibri" w:cs="Calibri"/>
        </w:rPr>
        <w:t>.</w:t>
      </w:r>
      <w:r>
        <w:rPr>
          <w:rFonts w:eastAsia="Calibri" w:cs="Calibri"/>
        </w:rPr>
        <w:t xml:space="preserve">  There are no committee meetings scheduled.</w:t>
      </w:r>
    </w:p>
    <w:p w14:paraId="276612B2" w14:textId="77777777" w:rsidR="003630AC" w:rsidRPr="00EA0E62" w:rsidRDefault="003630AC" w:rsidP="003630AC">
      <w:pPr>
        <w:rPr>
          <w:rFonts w:eastAsia="Calibri" w:cs="Calibri"/>
          <w:highlight w:val="white"/>
        </w:rPr>
      </w:pPr>
    </w:p>
    <w:p w14:paraId="11E81108" w14:textId="77777777" w:rsidR="003630AC" w:rsidRPr="00EA0E62" w:rsidRDefault="003630AC" w:rsidP="003630AC">
      <w:pPr>
        <w:rPr>
          <w:rFonts w:eastAsia="Calibri" w:cs="Calibri"/>
          <w:highlight w:val="white"/>
        </w:rPr>
      </w:pPr>
      <w:r w:rsidRPr="00EA0E62">
        <w:rPr>
          <w:rFonts w:eastAsia="Calibri" w:cs="Calibri"/>
          <w:highlight w:val="white"/>
        </w:rPr>
        <w:t xml:space="preserve">The most significant development of the week wasn’t just the hearings and fiscal committee actions—it was </w:t>
      </w:r>
      <w:hyperlink r:id="rId7">
        <w:r w:rsidRPr="00EA0E62">
          <w:rPr>
            <w:rFonts w:eastAsia="Calibri" w:cs="Calibri"/>
            <w:color w:val="1155CC"/>
            <w:highlight w:val="white"/>
            <w:u w:val="single"/>
          </w:rPr>
          <w:t>Governor Bob Ferguson’s news conference,</w:t>
        </w:r>
      </w:hyperlink>
      <w:r w:rsidRPr="00EA0E62">
        <w:rPr>
          <w:rFonts w:eastAsia="Calibri" w:cs="Calibri"/>
          <w:highlight w:val="white"/>
        </w:rPr>
        <w:t xml:space="preserve"> where he outlined approximately </w:t>
      </w:r>
      <w:hyperlink r:id="rId8">
        <w:r w:rsidRPr="00EA0E62">
          <w:rPr>
            <w:rFonts w:eastAsia="Calibri" w:cs="Calibri"/>
            <w:color w:val="1155CC"/>
            <w:highlight w:val="white"/>
            <w:u w:val="single"/>
          </w:rPr>
          <w:t xml:space="preserve">$4 billion in additional budget cuts </w:t>
        </w:r>
      </w:hyperlink>
      <w:r w:rsidRPr="00EA0E62">
        <w:rPr>
          <w:rFonts w:eastAsia="Calibri" w:cs="Calibri"/>
          <w:highlight w:val="white"/>
        </w:rPr>
        <w:t>for the Legislature to consider.  In developing the $4 billion in proposed cuts, state agencies were instructed to assess programs based on specific criteria, targeting:</w:t>
      </w:r>
    </w:p>
    <w:p w14:paraId="0EE215A2" w14:textId="77777777" w:rsidR="003630AC" w:rsidRPr="00EA0E62" w:rsidRDefault="003630AC" w:rsidP="003630AC">
      <w:pPr>
        <w:pStyle w:val="ListParagraph"/>
        <w:numPr>
          <w:ilvl w:val="0"/>
          <w:numId w:val="11"/>
        </w:numPr>
        <w:rPr>
          <w:rFonts w:eastAsia="Calibri" w:cs="Calibri"/>
          <w:highlight w:val="white"/>
        </w:rPr>
      </w:pPr>
      <w:r w:rsidRPr="00EA0E62">
        <w:rPr>
          <w:rFonts w:eastAsia="Calibri" w:cs="Calibri"/>
          <w:highlight w:val="white"/>
        </w:rPr>
        <w:t>Recently launched programs</w:t>
      </w:r>
    </w:p>
    <w:p w14:paraId="1264A466" w14:textId="77777777" w:rsidR="003630AC" w:rsidRPr="00EA0E62" w:rsidRDefault="003630AC" w:rsidP="003630AC">
      <w:pPr>
        <w:pStyle w:val="ListParagraph"/>
        <w:numPr>
          <w:ilvl w:val="0"/>
          <w:numId w:val="11"/>
        </w:numPr>
        <w:rPr>
          <w:rFonts w:eastAsia="Calibri" w:cs="Calibri"/>
          <w:highlight w:val="white"/>
        </w:rPr>
      </w:pPr>
      <w:r w:rsidRPr="00EA0E62">
        <w:rPr>
          <w:rFonts w:eastAsia="Calibri" w:cs="Calibri"/>
          <w:highlight w:val="white"/>
        </w:rPr>
        <w:t>Programs funded by one-time federal dollars</w:t>
      </w:r>
    </w:p>
    <w:p w14:paraId="3A03878A" w14:textId="77777777" w:rsidR="003630AC" w:rsidRPr="00EA0E62" w:rsidRDefault="003630AC" w:rsidP="003630AC">
      <w:pPr>
        <w:pStyle w:val="ListParagraph"/>
        <w:numPr>
          <w:ilvl w:val="0"/>
          <w:numId w:val="11"/>
        </w:numPr>
        <w:rPr>
          <w:rFonts w:eastAsia="Calibri" w:cs="Calibri"/>
          <w:highlight w:val="white"/>
        </w:rPr>
      </w:pPr>
      <w:r w:rsidRPr="00EA0E62">
        <w:rPr>
          <w:rFonts w:eastAsia="Calibri" w:cs="Calibri"/>
          <w:highlight w:val="white"/>
        </w:rPr>
        <w:t>Services reaching fewer than 1,000 people annually</w:t>
      </w:r>
    </w:p>
    <w:p w14:paraId="34739299" w14:textId="77777777" w:rsidR="003630AC" w:rsidRPr="00EA0E62" w:rsidRDefault="003630AC" w:rsidP="003630AC">
      <w:pPr>
        <w:pStyle w:val="ListParagraph"/>
        <w:numPr>
          <w:ilvl w:val="0"/>
          <w:numId w:val="11"/>
        </w:numPr>
        <w:rPr>
          <w:rFonts w:eastAsia="Calibri" w:cs="Calibri"/>
          <w:highlight w:val="white"/>
        </w:rPr>
      </w:pPr>
      <w:r w:rsidRPr="00EA0E62">
        <w:rPr>
          <w:rFonts w:eastAsia="Calibri" w:cs="Calibri"/>
          <w:highlight w:val="white"/>
        </w:rPr>
        <w:t xml:space="preserve">Programs lacking performance tracking </w:t>
      </w:r>
    </w:p>
    <w:p w14:paraId="50CBCCC6" w14:textId="77777777" w:rsidR="003630AC" w:rsidRPr="00EA0E62" w:rsidRDefault="003630AC" w:rsidP="003630AC">
      <w:pPr>
        <w:rPr>
          <w:rFonts w:eastAsia="Calibri" w:cs="Calibri"/>
          <w:highlight w:val="white"/>
        </w:rPr>
      </w:pPr>
    </w:p>
    <w:p w14:paraId="357BB5ED" w14:textId="77777777" w:rsidR="003630AC" w:rsidRPr="00EA0E62" w:rsidRDefault="003630AC" w:rsidP="003630AC">
      <w:pPr>
        <w:rPr>
          <w:rFonts w:eastAsia="Calibri" w:cs="Calibri"/>
          <w:highlight w:val="white"/>
        </w:rPr>
      </w:pPr>
      <w:r w:rsidRPr="00EA0E62">
        <w:rPr>
          <w:rFonts w:eastAsia="Calibri" w:cs="Calibri"/>
          <w:highlight w:val="white"/>
        </w:rPr>
        <w:t>Additionally, Governor Ferguson’s cost-reduction framework focused on improving efficiency before considering new revenue options. His plan includes:</w:t>
      </w:r>
    </w:p>
    <w:p w14:paraId="65FF1173" w14:textId="77777777" w:rsidR="003630AC" w:rsidRPr="00EA0E62" w:rsidRDefault="003630AC" w:rsidP="003630AC">
      <w:pPr>
        <w:pStyle w:val="ListParagraph"/>
        <w:numPr>
          <w:ilvl w:val="0"/>
          <w:numId w:val="10"/>
        </w:numPr>
        <w:rPr>
          <w:rFonts w:eastAsia="Calibri" w:cs="Calibri"/>
          <w:highlight w:val="white"/>
        </w:rPr>
      </w:pPr>
      <w:r w:rsidRPr="00EA0E62">
        <w:rPr>
          <w:rFonts w:eastAsia="Calibri" w:cs="Calibri"/>
          <w:highlight w:val="white"/>
        </w:rPr>
        <w:t>Consolidating agency management roles by 10-25%</w:t>
      </w:r>
    </w:p>
    <w:p w14:paraId="054D4624" w14:textId="77777777" w:rsidR="003630AC" w:rsidRPr="00EA0E62" w:rsidRDefault="003630AC" w:rsidP="003630AC">
      <w:pPr>
        <w:pStyle w:val="ListParagraph"/>
        <w:numPr>
          <w:ilvl w:val="0"/>
          <w:numId w:val="10"/>
        </w:numPr>
        <w:rPr>
          <w:rFonts w:eastAsia="Calibri" w:cs="Calibri"/>
          <w:highlight w:val="white"/>
        </w:rPr>
      </w:pPr>
      <w:r w:rsidRPr="00EA0E62">
        <w:rPr>
          <w:rFonts w:eastAsia="Calibri" w:cs="Calibri"/>
          <w:highlight w:val="white"/>
        </w:rPr>
        <w:t>Cutting administrative positions</w:t>
      </w:r>
    </w:p>
    <w:p w14:paraId="008892FF" w14:textId="77777777" w:rsidR="003630AC" w:rsidRPr="00EA0E62" w:rsidRDefault="003630AC" w:rsidP="003630AC">
      <w:pPr>
        <w:pStyle w:val="ListParagraph"/>
        <w:numPr>
          <w:ilvl w:val="0"/>
          <w:numId w:val="10"/>
        </w:numPr>
        <w:rPr>
          <w:rFonts w:eastAsia="Calibri" w:cs="Calibri"/>
          <w:highlight w:val="white"/>
        </w:rPr>
      </w:pPr>
      <w:r w:rsidRPr="00EA0E62">
        <w:rPr>
          <w:rFonts w:eastAsia="Calibri" w:cs="Calibri"/>
          <w:highlight w:val="white"/>
        </w:rPr>
        <w:t>Limiting equipment purchases</w:t>
      </w:r>
    </w:p>
    <w:p w14:paraId="127BF1CB" w14:textId="77777777" w:rsidR="003630AC" w:rsidRPr="00EA0E62" w:rsidRDefault="003630AC" w:rsidP="003630AC">
      <w:pPr>
        <w:pStyle w:val="ListParagraph"/>
        <w:numPr>
          <w:ilvl w:val="0"/>
          <w:numId w:val="10"/>
        </w:numPr>
        <w:rPr>
          <w:rFonts w:eastAsia="Calibri" w:cs="Calibri"/>
          <w:highlight w:val="white"/>
        </w:rPr>
      </w:pPr>
      <w:r w:rsidRPr="00EA0E62">
        <w:rPr>
          <w:rFonts w:eastAsia="Calibri" w:cs="Calibri"/>
          <w:highlight w:val="white"/>
        </w:rPr>
        <w:t>Reducing travel expenses</w:t>
      </w:r>
    </w:p>
    <w:p w14:paraId="37F7B238" w14:textId="77777777" w:rsidR="003630AC" w:rsidRPr="00EA0E62" w:rsidRDefault="003630AC" w:rsidP="003630AC">
      <w:pPr>
        <w:rPr>
          <w:rFonts w:eastAsia="Calibri" w:cs="Calibri"/>
          <w:highlight w:val="white"/>
        </w:rPr>
      </w:pPr>
    </w:p>
    <w:p w14:paraId="347CD989" w14:textId="77777777" w:rsidR="003630AC" w:rsidRPr="00EA0E62" w:rsidRDefault="003630AC" w:rsidP="003630AC">
      <w:pPr>
        <w:rPr>
          <w:rFonts w:eastAsia="Calibri" w:cs="Calibri"/>
          <w:highlight w:val="white"/>
        </w:rPr>
      </w:pPr>
      <w:r w:rsidRPr="00EA0E62">
        <w:rPr>
          <w:rFonts w:eastAsia="Calibri" w:cs="Calibri"/>
          <w:highlight w:val="white"/>
        </w:rPr>
        <w:t>These cuts, on top of those in Governor Inslee’s proposed budget, cover only about half of the state’s projected shortfall.</w:t>
      </w:r>
    </w:p>
    <w:p w14:paraId="34B22E11" w14:textId="77777777" w:rsidR="003630AC" w:rsidRPr="00EA0E62" w:rsidRDefault="003630AC" w:rsidP="003630AC">
      <w:pPr>
        <w:rPr>
          <w:rFonts w:eastAsia="Calibri" w:cs="Calibri"/>
          <w:highlight w:val="white"/>
        </w:rPr>
      </w:pPr>
    </w:p>
    <w:p w14:paraId="329E1F17" w14:textId="77777777" w:rsidR="003630AC" w:rsidRPr="00EA0E62" w:rsidRDefault="003630AC" w:rsidP="003630AC">
      <w:pPr>
        <w:rPr>
          <w:rFonts w:eastAsia="Calibri" w:cs="Calibri"/>
          <w:highlight w:val="white"/>
        </w:rPr>
      </w:pPr>
      <w:r w:rsidRPr="00EA0E62">
        <w:rPr>
          <w:rFonts w:eastAsia="Calibri" w:cs="Calibri"/>
          <w:highlight w:val="white"/>
        </w:rPr>
        <w:t xml:space="preserve">Legislative reaction to Governor Ferguson’s plan was muted, at best.  While Governor Ferguson has been upfront about revenue as a last resort, House and Senate Democratic budget leaders continue to talk about the impact an all-cuts budget would have on Washingtonians.  House Majority Leader Fitzgibbon said he welcomed the Governor’s recommendations, noting that many overlap with reductions the House is also considering.  Ways &amp; Means Chair Robinson stated, “…we have also reached the conclusion that reductions alone will not allow us to sustain the services Washingtonians rely on…”  </w:t>
      </w:r>
    </w:p>
    <w:p w14:paraId="771B71D2" w14:textId="77777777" w:rsidR="003630AC" w:rsidRPr="00EA0E62" w:rsidRDefault="003630AC" w:rsidP="003630AC">
      <w:pPr>
        <w:rPr>
          <w:rFonts w:eastAsia="Calibri" w:cs="Calibri"/>
          <w:highlight w:val="white"/>
        </w:rPr>
      </w:pPr>
      <w:bookmarkStart w:id="0" w:name="_2zw3uoy6i13q" w:colFirst="0" w:colLast="0"/>
      <w:bookmarkEnd w:id="0"/>
    </w:p>
    <w:p w14:paraId="72EA7587" w14:textId="77777777" w:rsidR="003630AC" w:rsidRDefault="003630AC" w:rsidP="003630AC">
      <w:pPr>
        <w:rPr>
          <w:rFonts w:eastAsia="Calibri" w:cs="Calibri"/>
          <w:highlight w:val="white"/>
        </w:rPr>
      </w:pPr>
      <w:r w:rsidRPr="00EA0E62">
        <w:rPr>
          <w:rFonts w:eastAsia="Calibri" w:cs="Calibri"/>
          <w:highlight w:val="white"/>
        </w:rPr>
        <w:t>The Legislature, constitutionally required to pass a balanced budget, will use this as a foundation for negotiations. On March 18</w:t>
      </w:r>
      <w:r w:rsidRPr="00EA0E62">
        <w:rPr>
          <w:rFonts w:eastAsia="Calibri" w:cs="Calibri"/>
          <w:highlight w:val="white"/>
          <w:vertAlign w:val="superscript"/>
        </w:rPr>
        <w:t>th</w:t>
      </w:r>
      <w:r w:rsidRPr="00EA0E62">
        <w:rPr>
          <w:rFonts w:eastAsia="Calibri" w:cs="Calibri"/>
          <w:highlight w:val="white"/>
        </w:rPr>
        <w:t>, updated revenue and caseload forecasts will guide legislators in shaping their own budget proposals, incorporating spending reductions and potential revenue measures. The final budget must be approved by April 27</w:t>
      </w:r>
      <w:r w:rsidRPr="00EA0E62">
        <w:rPr>
          <w:rFonts w:eastAsia="Calibri" w:cs="Calibri"/>
          <w:highlight w:val="white"/>
          <w:vertAlign w:val="superscript"/>
        </w:rPr>
        <w:t>th</w:t>
      </w:r>
      <w:r w:rsidRPr="00EA0E62">
        <w:rPr>
          <w:rFonts w:eastAsia="Calibri" w:cs="Calibri"/>
          <w:highlight w:val="white"/>
        </w:rPr>
        <w:t>, or the state could face one or more special sessions. And of course, the Governor must agree to sign it.</w:t>
      </w:r>
    </w:p>
    <w:p w14:paraId="3F999FDD" w14:textId="77777777" w:rsidR="004263E5" w:rsidRDefault="004263E5" w:rsidP="003630AC">
      <w:pPr>
        <w:rPr>
          <w:rFonts w:eastAsia="Calibri" w:cs="Calibri"/>
          <w:highlight w:val="white"/>
        </w:rPr>
      </w:pPr>
    </w:p>
    <w:p w14:paraId="5F79F743" w14:textId="77777777" w:rsidR="004263E5" w:rsidRDefault="004263E5" w:rsidP="004263E5">
      <w:pPr>
        <w:pStyle w:val="Heading1"/>
      </w:pPr>
      <w:r>
        <w:lastRenderedPageBreak/>
        <w:t>WAADAC Bills of Interest</w:t>
      </w:r>
    </w:p>
    <w:p w14:paraId="2638BA4C" w14:textId="77777777" w:rsidR="00AF00EA" w:rsidRPr="00AF00EA" w:rsidRDefault="00AF00EA" w:rsidP="00AF00EA"/>
    <w:p w14:paraId="7CC3DB45" w14:textId="42E8626C" w:rsidR="00F9702D" w:rsidRDefault="00F3683D" w:rsidP="00F9702D">
      <w:pPr>
        <w:rPr>
          <w:color w:val="000000"/>
        </w:rPr>
      </w:pPr>
      <w:hyperlink r:id="rId9" w:history="1">
        <w:r w:rsidRPr="007F1EDF">
          <w:rPr>
            <w:rStyle w:val="Hyperlink"/>
          </w:rPr>
          <w:t>HB 1155</w:t>
        </w:r>
      </w:hyperlink>
      <w:r>
        <w:rPr>
          <w:color w:val="000000"/>
        </w:rPr>
        <w:t xml:space="preserve">, the bill that </w:t>
      </w:r>
      <w:r w:rsidRPr="00F86DEC">
        <w:rPr>
          <w:b/>
          <w:bCs/>
          <w:color w:val="000000"/>
        </w:rPr>
        <w:t>prohibits non-compete agreements</w:t>
      </w:r>
      <w:r>
        <w:rPr>
          <w:color w:val="000000"/>
        </w:rPr>
        <w:t xml:space="preserve">, remains alive.  It is in the Rules Committee.  </w:t>
      </w:r>
    </w:p>
    <w:p w14:paraId="5B8814CB" w14:textId="77777777" w:rsidR="00F3683D" w:rsidRDefault="00F3683D" w:rsidP="00F9702D"/>
    <w:p w14:paraId="113E22EA" w14:textId="5C0914B3" w:rsidR="00F3683D" w:rsidRPr="0016396D" w:rsidRDefault="00F3683D" w:rsidP="00F3683D">
      <w:pPr>
        <w:keepNext/>
        <w:widowControl w:val="0"/>
        <w:rPr>
          <w:rFonts w:eastAsia="Calibri" w:cs="Calibri"/>
        </w:rPr>
      </w:pPr>
      <w:hyperlink r:id="rId10" w:history="1">
        <w:r w:rsidRPr="009B02CA">
          <w:rPr>
            <w:rStyle w:val="Hyperlink"/>
            <w:rFonts w:eastAsia="Calibri" w:cs="Calibri"/>
          </w:rPr>
          <w:t>HB 1392</w:t>
        </w:r>
      </w:hyperlink>
      <w:r>
        <w:rPr>
          <w:rFonts w:eastAsia="Calibri" w:cs="Calibri"/>
        </w:rPr>
        <w:t xml:space="preserve"> c</w:t>
      </w:r>
      <w:r w:rsidRPr="009B02CA">
        <w:rPr>
          <w:rFonts w:eastAsia="Calibri" w:cs="Calibri"/>
        </w:rPr>
        <w:t>reate</w:t>
      </w:r>
      <w:r>
        <w:rPr>
          <w:rFonts w:eastAsia="Calibri" w:cs="Calibri"/>
        </w:rPr>
        <w:t>s</w:t>
      </w:r>
      <w:r w:rsidRPr="009B02CA">
        <w:rPr>
          <w:rFonts w:eastAsia="Calibri" w:cs="Calibri"/>
        </w:rPr>
        <w:t xml:space="preserve"> the Medicaid Access Program to </w:t>
      </w:r>
      <w:r w:rsidRPr="00F86DEC">
        <w:rPr>
          <w:rFonts w:eastAsia="Calibri" w:cs="Calibri"/>
          <w:b/>
          <w:bCs/>
        </w:rPr>
        <w:t>increase Medicaid reimbursement rates</w:t>
      </w:r>
      <w:r w:rsidRPr="009B02CA">
        <w:rPr>
          <w:rFonts w:eastAsia="Calibri" w:cs="Calibri"/>
        </w:rPr>
        <w:t xml:space="preserve"> to the Medicare rate as of December 31, 2024.  </w:t>
      </w:r>
      <w:r>
        <w:rPr>
          <w:rFonts w:eastAsia="Calibri" w:cs="Calibri"/>
        </w:rPr>
        <w:t>It passed the Appropriations Committee on Thursday</w:t>
      </w:r>
      <w:r>
        <w:rPr>
          <w:rFonts w:eastAsia="Calibri" w:cs="Calibri"/>
        </w:rPr>
        <w:t xml:space="preserve"> and is now in the Rules Committee</w:t>
      </w:r>
      <w:r>
        <w:rPr>
          <w:rFonts w:eastAsia="Calibri" w:cs="Calibri"/>
        </w:rPr>
        <w:t>.</w:t>
      </w:r>
    </w:p>
    <w:p w14:paraId="05525736" w14:textId="77777777" w:rsidR="00F3683D" w:rsidRDefault="00F3683D" w:rsidP="00F9702D"/>
    <w:p w14:paraId="5A6AF3D6" w14:textId="694FBFA3" w:rsidR="00F9702D" w:rsidRDefault="00F9702D" w:rsidP="00F9702D">
      <w:hyperlink r:id="rId11" w:history="1">
        <w:r w:rsidRPr="00F9702D">
          <w:rPr>
            <w:rStyle w:val="Hyperlink"/>
          </w:rPr>
          <w:t>HB 1427</w:t>
        </w:r>
      </w:hyperlink>
      <w:r>
        <w:t xml:space="preserve"> expands access to and training for </w:t>
      </w:r>
      <w:r w:rsidRPr="00F3683D">
        <w:rPr>
          <w:b/>
          <w:bCs/>
        </w:rPr>
        <w:t>peer support specialists</w:t>
      </w:r>
      <w:r>
        <w:t>.  This bill is now in the Rules Committee.</w:t>
      </w:r>
    </w:p>
    <w:p w14:paraId="27C881ED" w14:textId="77777777" w:rsidR="00F9702D" w:rsidRDefault="00F9702D" w:rsidP="00F9702D"/>
    <w:p w14:paraId="2A21530C" w14:textId="6E6D74A7" w:rsidR="00F9702D" w:rsidRDefault="00F9702D" w:rsidP="00F9702D">
      <w:hyperlink r:id="rId12" w:history="1">
        <w:r w:rsidRPr="00F9702D">
          <w:rPr>
            <w:rStyle w:val="Hyperlink"/>
          </w:rPr>
          <w:t>HB 1432</w:t>
        </w:r>
      </w:hyperlink>
      <w:r>
        <w:t xml:space="preserve"> passed the Appropriations Committee and is now in the Rules Committee.  It updates Washington’s mental health parity law to include the following:</w:t>
      </w:r>
    </w:p>
    <w:p w14:paraId="1024F8C8" w14:textId="77777777" w:rsidR="00F9702D" w:rsidRDefault="00F9702D" w:rsidP="00F9702D"/>
    <w:p w14:paraId="5DE8F547" w14:textId="77886A88" w:rsidR="00F9702D" w:rsidRDefault="00F9702D" w:rsidP="00F9702D">
      <w:pPr>
        <w:pStyle w:val="ListParagraph"/>
        <w:numPr>
          <w:ilvl w:val="0"/>
          <w:numId w:val="15"/>
        </w:numPr>
      </w:pPr>
      <w:r w:rsidRPr="00F9702D">
        <w:t xml:space="preserve">Defines medically necessary for purposes of certain requirements related to a health plan's coverage of mental health services and substance use disorder (SUD) services. </w:t>
      </w:r>
    </w:p>
    <w:p w14:paraId="111E2AAD" w14:textId="1E7DDF37" w:rsidR="00F9702D" w:rsidRDefault="00F9702D" w:rsidP="00F9702D">
      <w:pPr>
        <w:pStyle w:val="ListParagraph"/>
        <w:numPr>
          <w:ilvl w:val="0"/>
          <w:numId w:val="15"/>
        </w:numPr>
      </w:pPr>
      <w:r w:rsidRPr="00F9702D">
        <w:t>Modifies the definition of mental health services and repeals and recodifies parts of the Mental Health Parity Act.</w:t>
      </w:r>
    </w:p>
    <w:p w14:paraId="1CAD56D1" w14:textId="6140E1AA" w:rsidR="00F9702D" w:rsidRDefault="00F9702D" w:rsidP="00F9702D">
      <w:pPr>
        <w:pStyle w:val="ListParagraph"/>
        <w:numPr>
          <w:ilvl w:val="0"/>
          <w:numId w:val="15"/>
        </w:numPr>
      </w:pPr>
      <w:r w:rsidRPr="00F9702D">
        <w:t xml:space="preserve">Incorporates the requirements of the final rules issued September 23, 2024, related to the Mental Health Parity and Addiction Equity Act into the act. </w:t>
      </w:r>
    </w:p>
    <w:p w14:paraId="69A90F07" w14:textId="38A60BCB" w:rsidR="004263E5" w:rsidRPr="00F3683D" w:rsidRDefault="00F9702D" w:rsidP="00F3683D">
      <w:pPr>
        <w:pStyle w:val="ListParagraph"/>
        <w:numPr>
          <w:ilvl w:val="0"/>
          <w:numId w:val="15"/>
        </w:numPr>
      </w:pPr>
      <w:r w:rsidRPr="00F9702D">
        <w:t>Requires health carriers to provide meaningful benefits for mental health conditions and SUD conditions it covers in every classification in which medical or surgical benefits are covered.</w:t>
      </w:r>
    </w:p>
    <w:p w14:paraId="01F1915B" w14:textId="25D5F115" w:rsidR="004263E5" w:rsidRDefault="004263E5" w:rsidP="004263E5">
      <w:pPr>
        <w:spacing w:before="240" w:after="240"/>
      </w:pPr>
      <w:hyperlink r:id="rId13"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experiences a drug-related overdose and needs medical assistance</w:t>
      </w:r>
      <w:r>
        <w:t>.  This bill is in the Rules Committee.</w:t>
      </w:r>
    </w:p>
    <w:p w14:paraId="2B61F54D" w14:textId="5185D5BD" w:rsidR="004263E5" w:rsidRDefault="004263E5" w:rsidP="004263E5">
      <w:pPr>
        <w:spacing w:before="240" w:after="240"/>
      </w:pPr>
      <w:hyperlink r:id="rId14"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sidR="00D850CA">
        <w:rPr>
          <w:b/>
          <w:bCs/>
          <w:color w:val="000000"/>
        </w:rPr>
        <w:t xml:space="preserve">, </w:t>
      </w:r>
      <w:r w:rsidR="00D850CA">
        <w:rPr>
          <w:color w:val="000000"/>
        </w:rPr>
        <w:t xml:space="preserve">passed </w:t>
      </w:r>
      <w:r>
        <w:rPr>
          <w:color w:val="000000"/>
        </w:rPr>
        <w:t>the Appropriations Committee</w:t>
      </w:r>
      <w:r w:rsidR="00D850CA">
        <w:rPr>
          <w:color w:val="000000"/>
        </w:rPr>
        <w:t xml:space="preserve"> on Thursday</w:t>
      </w:r>
      <w:r w:rsidR="00AF00EA">
        <w:rPr>
          <w:color w:val="000000"/>
        </w:rPr>
        <w:t xml:space="preserve"> and is now in the Rules Committee</w:t>
      </w:r>
      <w:r>
        <w:rPr>
          <w:color w:val="000000"/>
        </w:rPr>
        <w:t xml:space="preserve">.  </w:t>
      </w:r>
      <w:r w:rsidR="00D850CA">
        <w:t>It was amended as follows:</w:t>
      </w:r>
    </w:p>
    <w:p w14:paraId="1A12F07B" w14:textId="4A9A4DA8" w:rsidR="00D850CA" w:rsidRDefault="00D850CA" w:rsidP="005B4485">
      <w:pPr>
        <w:pStyle w:val="ListParagraph"/>
        <w:numPr>
          <w:ilvl w:val="0"/>
          <w:numId w:val="12"/>
        </w:numPr>
      </w:pPr>
      <w:r w:rsidRPr="00D850CA">
        <w:t xml:space="preserve">Excludes adult family homes and behavioral health agencies, except for behavioral health agencies owned, controlled, or affiliated with an acute care hospital, from the definition of "health care entity." </w:t>
      </w:r>
    </w:p>
    <w:p w14:paraId="1C8A71E2" w14:textId="0E017E44" w:rsidR="00D850CA" w:rsidRDefault="00D850CA" w:rsidP="005B4485">
      <w:pPr>
        <w:pStyle w:val="ListParagraph"/>
        <w:numPr>
          <w:ilvl w:val="0"/>
          <w:numId w:val="12"/>
        </w:numPr>
      </w:pPr>
      <w:r w:rsidRPr="00D850CA">
        <w:t xml:space="preserve">Excludes temporary locations and a patient's or health care provider's home from the definition of a "site where health care services are provided." </w:t>
      </w:r>
    </w:p>
    <w:p w14:paraId="52E6F799" w14:textId="6A55A2C2" w:rsidR="00D850CA" w:rsidRDefault="00D850CA" w:rsidP="005B4485">
      <w:pPr>
        <w:pStyle w:val="ListParagraph"/>
        <w:numPr>
          <w:ilvl w:val="0"/>
          <w:numId w:val="12"/>
        </w:numPr>
      </w:pPr>
      <w:r w:rsidRPr="00D850CA">
        <w:t xml:space="preserve">Modifies the DOH's enforcement authority by: removing the authority to audit the records of registering entities and their affiliates and subsidiaries; delaying the issuance of any civil penalties until after the DOH requires reporting through a health enforcement and licensing management system or similar system; authorizing rather requiring the DOH to issue civil penalties; and requiring the registering entity to be provided a 30-day opportunity to cure reports before civil penalties are assessed.  </w:t>
      </w:r>
    </w:p>
    <w:p w14:paraId="2E307A30" w14:textId="73D27454" w:rsidR="00D850CA" w:rsidRDefault="00D850CA" w:rsidP="005B4485">
      <w:pPr>
        <w:pStyle w:val="ListParagraph"/>
        <w:numPr>
          <w:ilvl w:val="0"/>
          <w:numId w:val="12"/>
        </w:numPr>
      </w:pPr>
      <w:r w:rsidRPr="00D850CA">
        <w:t xml:space="preserve">Authorizes the DOH to determine the means in which the submitted reports are made publicly available beginning in 2027 and delays the date the DOH must make the reports submitted in 2026 publicly available to November 1, 2026. </w:t>
      </w:r>
    </w:p>
    <w:p w14:paraId="7E0C8202" w14:textId="1A3A465F" w:rsidR="00D850CA" w:rsidRDefault="00D850CA" w:rsidP="005B4485">
      <w:pPr>
        <w:pStyle w:val="ListParagraph"/>
        <w:numPr>
          <w:ilvl w:val="0"/>
          <w:numId w:val="12"/>
        </w:numPr>
      </w:pPr>
      <w:r w:rsidRPr="00D850CA">
        <w:t xml:space="preserve">Modifies the financial statements a registering entity must submit by only requiring a registering entity to submit documents containing publicly available financial reports or statements for the </w:t>
      </w:r>
      <w:r w:rsidRPr="00D850CA">
        <w:lastRenderedPageBreak/>
        <w:t xml:space="preserve">previous fiscal reporting year of the registering entity, in a form and manner determined by the DOH. </w:t>
      </w:r>
    </w:p>
    <w:p w14:paraId="1B161ED4" w14:textId="4C7CB238" w:rsidR="00D850CA" w:rsidRDefault="00D850CA" w:rsidP="005B4485">
      <w:pPr>
        <w:pStyle w:val="ListParagraph"/>
        <w:numPr>
          <w:ilvl w:val="0"/>
          <w:numId w:val="12"/>
        </w:numPr>
      </w:pPr>
      <w:r w:rsidRPr="00D850CA">
        <w:t xml:space="preserve">Modifies the plan and recommendations the DOH must develop to: include input from stakeholders; require the recommendations to identify opportunities to streamline reporting and consider opportunities to allow for information sharing between state agencies for entities and providers licensed or certified by a state agency; require the recommendations to include any recommended changes to the reported items; be provided through a progress update to the relevant committees of the Legislature by December 31, 2026, and a final report by November 1, 2027. </w:t>
      </w:r>
    </w:p>
    <w:p w14:paraId="7C8691AC" w14:textId="77777777" w:rsidR="00D850CA" w:rsidRDefault="00D850CA" w:rsidP="005B4485">
      <w:pPr>
        <w:pStyle w:val="ListParagraph"/>
        <w:numPr>
          <w:ilvl w:val="0"/>
          <w:numId w:val="12"/>
        </w:numPr>
      </w:pPr>
      <w:r w:rsidRPr="00D850CA">
        <w:t xml:space="preserve">Specifies that the registration fee must cover the DOH's implementation costs, in addition to the administrative, oversight, and enforcement costs. </w:t>
      </w:r>
    </w:p>
    <w:p w14:paraId="08F3E611" w14:textId="02CA3657" w:rsidR="00D850CA" w:rsidRDefault="00D850CA" w:rsidP="005B4485">
      <w:pPr>
        <w:pStyle w:val="ListParagraph"/>
        <w:numPr>
          <w:ilvl w:val="0"/>
          <w:numId w:val="12"/>
        </w:numPr>
      </w:pPr>
      <w:r w:rsidRPr="00D850CA">
        <w:t xml:space="preserve">Defines "business identification numbers," which excludes a tax identification number that is an individual's social security number. </w:t>
      </w:r>
    </w:p>
    <w:p w14:paraId="20F90586" w14:textId="07C9E0F3" w:rsidR="00D850CA" w:rsidRDefault="00D850CA" w:rsidP="005B4485">
      <w:pPr>
        <w:pStyle w:val="ListParagraph"/>
        <w:numPr>
          <w:ilvl w:val="0"/>
          <w:numId w:val="12"/>
        </w:numPr>
      </w:pPr>
      <w:r w:rsidRPr="00D850CA">
        <w:t xml:space="preserve">Modifies the definition of "registering entity" to remove references to affiliates and subsidiaries. </w:t>
      </w:r>
    </w:p>
    <w:p w14:paraId="0A773D70" w14:textId="77777777" w:rsidR="00F3683D" w:rsidRDefault="00F3683D" w:rsidP="00F3683D"/>
    <w:p w14:paraId="710145AB" w14:textId="5B19B593" w:rsidR="00F3683D" w:rsidRDefault="00F3683D" w:rsidP="00F3683D">
      <w:pPr>
        <w:keepNext/>
        <w:widowControl w:val="0"/>
        <w:rPr>
          <w:color w:val="000000"/>
        </w:rPr>
      </w:pPr>
      <w:hyperlink r:id="rId15" w:history="1">
        <w:r>
          <w:rPr>
            <w:color w:val="0000CC"/>
            <w:u w:val="single"/>
          </w:rPr>
          <w:t>HB 1813</w:t>
        </w:r>
      </w:hyperlink>
      <w:r>
        <w:rPr>
          <w:color w:val="000000"/>
        </w:rPr>
        <w:t xml:space="preserve">, 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 including the realignment of behavioral health crisis services for Medicaid enrollees, passed the Appropriations Committee on Friday</w:t>
      </w:r>
      <w:r w:rsidR="00AF00EA">
        <w:rPr>
          <w:color w:val="000000"/>
        </w:rPr>
        <w:t xml:space="preserve"> and is now in the Rules Committee</w:t>
      </w:r>
      <w:r>
        <w:rPr>
          <w:color w:val="000000"/>
        </w:rPr>
        <w:t xml:space="preserve">.  You can view the second substitute bill </w:t>
      </w:r>
      <w:hyperlink r:id="rId16" w:anchor="toolbar=0&amp;navpanes=0" w:history="1">
        <w:r w:rsidRPr="00D850CA">
          <w:rPr>
            <w:rStyle w:val="Hyperlink"/>
          </w:rPr>
          <w:t>here.</w:t>
        </w:r>
      </w:hyperlink>
      <w:r>
        <w:rPr>
          <w:color w:val="000000"/>
        </w:rPr>
        <w:t xml:space="preserve"> </w:t>
      </w:r>
    </w:p>
    <w:p w14:paraId="6E64EBA0" w14:textId="77777777" w:rsidR="00AF00EA" w:rsidRDefault="00AF00EA" w:rsidP="00F3683D">
      <w:pPr>
        <w:keepNext/>
        <w:widowControl w:val="0"/>
        <w:rPr>
          <w:color w:val="000000"/>
        </w:rPr>
      </w:pPr>
    </w:p>
    <w:p w14:paraId="78CFD824" w14:textId="2044D227" w:rsidR="00AF00EA" w:rsidRPr="00AF00EA" w:rsidRDefault="00AF00EA" w:rsidP="00AF00EA">
      <w:hyperlink r:id="rId17" w:history="1">
        <w:r w:rsidRPr="00F66960">
          <w:rPr>
            <w:rStyle w:val="Hyperlink"/>
          </w:rPr>
          <w:t>SB 5290</w:t>
        </w:r>
      </w:hyperlink>
      <w:r>
        <w:t xml:space="preserve"> p</w:t>
      </w:r>
      <w:r w:rsidRPr="00F66960">
        <w:t xml:space="preserve">ermits individuals charged with possession of drugs to seek a </w:t>
      </w:r>
      <w:r w:rsidRPr="00BE190F">
        <w:rPr>
          <w:b/>
          <w:bCs/>
        </w:rPr>
        <w:t>dismissal of the charge</w:t>
      </w:r>
      <w:r w:rsidRPr="00F66960">
        <w:t xml:space="preserve"> by successfully completing court approved treatment.</w:t>
      </w:r>
      <w:r>
        <w:t xml:space="preserve">  It is in the Rules Committee.</w:t>
      </w:r>
    </w:p>
    <w:p w14:paraId="7BA7D773" w14:textId="77777777" w:rsidR="00F3683D" w:rsidRDefault="00F3683D" w:rsidP="00F3683D"/>
    <w:p w14:paraId="46A4FEAB" w14:textId="753928CC" w:rsidR="00F3683D" w:rsidRPr="00F3683D" w:rsidRDefault="00F3683D" w:rsidP="00F3683D">
      <w:pPr>
        <w:keepNext/>
        <w:widowControl w:val="0"/>
        <w:rPr>
          <w:color w:val="000000"/>
        </w:rPr>
      </w:pPr>
      <w:hyperlink r:id="rId18"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treatment criteria for addictive, substance related, and co-occurring conditions</w:t>
      </w:r>
      <w:r>
        <w:rPr>
          <w:color w:val="000000"/>
        </w:rPr>
        <w:t>, is now on the Senate second reading calendar.  This means that it is eligible for a Senate floor vote.</w:t>
      </w:r>
    </w:p>
    <w:p w14:paraId="3A59F838" w14:textId="56FD9CCE" w:rsidR="004263E5" w:rsidRDefault="004263E5" w:rsidP="004263E5">
      <w:pPr>
        <w:spacing w:before="240" w:after="240"/>
      </w:pPr>
      <w:hyperlink r:id="rId19" w:history="1">
        <w:r w:rsidRPr="000D07EE">
          <w:rPr>
            <w:color w:val="0000CC"/>
            <w:u w:val="single"/>
          </w:rPr>
          <w:t>SB 5387</w:t>
        </w:r>
      </w:hyperlink>
      <w:r>
        <w:rPr>
          <w:color w:val="000000"/>
        </w:rPr>
        <w:t>,</w:t>
      </w:r>
      <w:r w:rsidRPr="000D07EE">
        <w:rPr>
          <w:color w:val="000000"/>
        </w:rPr>
        <w:t xml:space="preserve"> the </w:t>
      </w:r>
      <w:r w:rsidRPr="006F5108">
        <w:rPr>
          <w:b/>
          <w:bCs/>
          <w:color w:val="000000"/>
        </w:rPr>
        <w:t>corporate practice of medicine</w:t>
      </w:r>
      <w:r>
        <w:rPr>
          <w:color w:val="000000"/>
        </w:rPr>
        <w:t xml:space="preserve"> bill, passed the Senate </w:t>
      </w:r>
      <w:r>
        <w:t>Ways &amp; Means Committee</w:t>
      </w:r>
      <w:r w:rsidR="005B4485">
        <w:t xml:space="preserve"> on Friday</w:t>
      </w:r>
      <w:r w:rsidR="00AF00EA">
        <w:t xml:space="preserve"> and is now in the Rules Committee</w:t>
      </w:r>
      <w:r w:rsidR="005B4485">
        <w:t>.  It was amended as follows:</w:t>
      </w:r>
    </w:p>
    <w:p w14:paraId="3259B3C0" w14:textId="6096DA8F" w:rsidR="005B4485" w:rsidRDefault="005B4485" w:rsidP="005B4485">
      <w:pPr>
        <w:pStyle w:val="ListParagraph"/>
        <w:numPr>
          <w:ilvl w:val="0"/>
          <w:numId w:val="13"/>
        </w:numPr>
      </w:pPr>
      <w:r w:rsidRPr="005B4485">
        <w:t xml:space="preserve">Exempts HMOs and health care service contractors organized as integrated care delivery systems from the corporate practice of health care provisions in the bill. </w:t>
      </w:r>
    </w:p>
    <w:p w14:paraId="72828247" w14:textId="6B12CEF4" w:rsidR="005B4485" w:rsidRDefault="005B4485" w:rsidP="005B4485">
      <w:pPr>
        <w:pStyle w:val="ListParagraph"/>
        <w:numPr>
          <w:ilvl w:val="0"/>
          <w:numId w:val="13"/>
        </w:numPr>
      </w:pPr>
      <w:r w:rsidRPr="005B4485">
        <w:t xml:space="preserve">Clarifies that unlicensed persons may not interfering with ultimate clinical decision making of health care providers. </w:t>
      </w:r>
    </w:p>
    <w:p w14:paraId="3592AFA1" w14:textId="7C5CEA2A" w:rsidR="005B4485" w:rsidRDefault="005B4485" w:rsidP="005B4485">
      <w:pPr>
        <w:pStyle w:val="ListParagraph"/>
        <w:numPr>
          <w:ilvl w:val="0"/>
          <w:numId w:val="13"/>
        </w:numPr>
      </w:pPr>
      <w:r w:rsidRPr="005B4485">
        <w:t xml:space="preserve">Adds restrictions related to unlicensed persons interfering with the ultimate clinical decision making of health care providers at facilities operated by HMOs and health care service contractors organized as integrated care delivery systems. </w:t>
      </w:r>
    </w:p>
    <w:p w14:paraId="5EA9DC37" w14:textId="21D8DAF7" w:rsidR="005B4485" w:rsidRDefault="005B4485" w:rsidP="005B4485">
      <w:pPr>
        <w:pStyle w:val="ListParagraph"/>
        <w:numPr>
          <w:ilvl w:val="0"/>
          <w:numId w:val="13"/>
        </w:numPr>
      </w:pPr>
      <w:r w:rsidRPr="005B4485">
        <w:t xml:space="preserve">Modifies language related to the policies and requirements that are not subject to the restrictions related to unlicensed persons interfering with clinical decision making. </w:t>
      </w:r>
    </w:p>
    <w:p w14:paraId="749023DC" w14:textId="307D7CAD" w:rsidR="005B4485" w:rsidRDefault="005B4485" w:rsidP="005B4485">
      <w:pPr>
        <w:pStyle w:val="ListParagraph"/>
        <w:numPr>
          <w:ilvl w:val="0"/>
          <w:numId w:val="13"/>
        </w:numPr>
      </w:pPr>
      <w:r w:rsidRPr="005B4485">
        <w:t xml:space="preserve">Clarifies that only the Attorney General may enforce violations by telemedicine companies through the Consumer Protection Act. </w:t>
      </w:r>
    </w:p>
    <w:p w14:paraId="24A6EA5E" w14:textId="357214AE" w:rsidR="005B4485" w:rsidRDefault="005B4485" w:rsidP="005B4485">
      <w:pPr>
        <w:pStyle w:val="ListParagraph"/>
        <w:numPr>
          <w:ilvl w:val="0"/>
          <w:numId w:val="13"/>
        </w:numPr>
      </w:pPr>
      <w:r w:rsidRPr="005B4485">
        <w:t>Adds definitions for "licensed health care provider," "health care practice," and "health care profession."</w:t>
      </w:r>
    </w:p>
    <w:p w14:paraId="6D33E505" w14:textId="77777777" w:rsidR="004263E5" w:rsidRDefault="004263E5" w:rsidP="004263E5"/>
    <w:p w14:paraId="25161754" w14:textId="77777777" w:rsidR="004263E5" w:rsidRDefault="004263E5" w:rsidP="004263E5">
      <w:pPr>
        <w:rPr>
          <w:color w:val="000000"/>
        </w:rPr>
      </w:pPr>
      <w:r>
        <w:rPr>
          <w:color w:val="000000"/>
        </w:rPr>
        <w:t>Bills that did not pass either the policy committee or fiscal committee before the cutoff deadline include:</w:t>
      </w:r>
    </w:p>
    <w:p w14:paraId="24548F55" w14:textId="77777777" w:rsidR="005B4485" w:rsidRDefault="005B4485" w:rsidP="004263E5">
      <w:pPr>
        <w:rPr>
          <w:color w:val="000000"/>
        </w:rPr>
      </w:pPr>
    </w:p>
    <w:p w14:paraId="0BBF6883" w14:textId="591BF897" w:rsidR="00D850CA" w:rsidRPr="005B4485" w:rsidRDefault="00D850CA" w:rsidP="005B4485">
      <w:pPr>
        <w:pStyle w:val="ListParagraph"/>
        <w:numPr>
          <w:ilvl w:val="0"/>
          <w:numId w:val="14"/>
        </w:numPr>
        <w:rPr>
          <w:color w:val="000000"/>
        </w:rPr>
      </w:pPr>
      <w:hyperlink r:id="rId20" w:history="1">
        <w:r w:rsidRPr="005977EE">
          <w:rPr>
            <w:rStyle w:val="Hyperlink"/>
          </w:rPr>
          <w:t>SB 5229</w:t>
        </w:r>
      </w:hyperlink>
      <w:r w:rsidRPr="005B4485">
        <w:rPr>
          <w:rStyle w:val="Hyperlink"/>
          <w:u w:val="none"/>
        </w:rPr>
        <w:t xml:space="preserve">, </w:t>
      </w:r>
      <w:r w:rsidRPr="005B4485">
        <w:rPr>
          <w:rStyle w:val="Hyperlink"/>
          <w:color w:val="000000" w:themeColor="text1"/>
          <w:u w:val="none"/>
        </w:rPr>
        <w:t>the bill that</w:t>
      </w:r>
      <w:r w:rsidRPr="005B4485">
        <w:rPr>
          <w:color w:val="000000" w:themeColor="text1"/>
        </w:rPr>
        <w:t xml:space="preserve"> </w:t>
      </w:r>
      <w:r>
        <w:t>i</w:t>
      </w:r>
      <w:r w:rsidRPr="005977EE">
        <w:t xml:space="preserve">ncreases options for proving a person is gravely disabled by a behavioral health disorder for the purposes of </w:t>
      </w:r>
      <w:r w:rsidRPr="005B4485">
        <w:rPr>
          <w:b/>
          <w:bCs/>
        </w:rPr>
        <w:t>involuntary commitment</w:t>
      </w:r>
    </w:p>
    <w:p w14:paraId="5F03851A" w14:textId="16E57C8D" w:rsidR="004263E5" w:rsidRDefault="004263E5" w:rsidP="005B4485">
      <w:pPr>
        <w:pStyle w:val="ListParagraph"/>
        <w:numPr>
          <w:ilvl w:val="0"/>
          <w:numId w:val="14"/>
        </w:numPr>
      </w:pPr>
      <w:hyperlink r:id="rId21" w:tooltip="https://app.leg.wa.gov/billsummary?Year=2025&amp;BillNumber=5254" w:history="1">
        <w:r w:rsidRPr="00B864F4">
          <w:rPr>
            <w:rStyle w:val="Hyperlink"/>
          </w:rPr>
          <w:t>SB 5254</w:t>
        </w:r>
      </w:hyperlink>
      <w:r>
        <w:t xml:space="preserve">, </w:t>
      </w:r>
      <w:r w:rsidRPr="00B864F4">
        <w:t xml:space="preserve">the </w:t>
      </w:r>
      <w:r w:rsidRPr="005B4485">
        <w:rPr>
          <w:b/>
          <w:bCs/>
        </w:rPr>
        <w:t>medical records</w:t>
      </w:r>
      <w:r w:rsidRPr="00B864F4">
        <w:t xml:space="preserve"> bill from </w:t>
      </w:r>
      <w:r>
        <w:t>the Washington State Association for Justice (trial lawyers</w:t>
      </w:r>
      <w:r>
        <w:t>)</w:t>
      </w:r>
    </w:p>
    <w:p w14:paraId="276E1DEF" w14:textId="4BB0478D" w:rsidR="004263E5" w:rsidRDefault="004263E5" w:rsidP="005B4485">
      <w:pPr>
        <w:pStyle w:val="ListParagraph"/>
        <w:numPr>
          <w:ilvl w:val="0"/>
          <w:numId w:val="14"/>
        </w:numPr>
      </w:pPr>
      <w:hyperlink r:id="rId22" w:history="1">
        <w:r w:rsidRPr="005B4485">
          <w:rPr>
            <w:color w:val="0000CC"/>
            <w:u w:val="single"/>
          </w:rPr>
          <w:t>SB 5683</w:t>
        </w:r>
      </w:hyperlink>
      <w:r w:rsidRPr="005B4485">
        <w:rPr>
          <w:color w:val="000000"/>
        </w:rPr>
        <w:t xml:space="preserve">, the bill requiring </w:t>
      </w:r>
      <w:r w:rsidRPr="005B4485">
        <w:rPr>
          <w:color w:val="000000"/>
        </w:rPr>
        <w:t xml:space="preserve">health carriers to report </w:t>
      </w:r>
      <w:r w:rsidRPr="005B4485">
        <w:rPr>
          <w:b/>
          <w:bCs/>
          <w:color w:val="000000"/>
        </w:rPr>
        <w:t>timeliness of claims payments</w:t>
      </w:r>
      <w:r w:rsidRPr="005B4485">
        <w:rPr>
          <w:color w:val="000000"/>
        </w:rPr>
        <w:t xml:space="preserve"> to providers to the Office of the Insurance Commissioner (OIC)</w:t>
      </w:r>
    </w:p>
    <w:p w14:paraId="48257157" w14:textId="77777777" w:rsidR="004263E5" w:rsidRDefault="004263E5" w:rsidP="003630AC">
      <w:pPr>
        <w:rPr>
          <w:rFonts w:eastAsia="Calibri" w:cs="Calibri"/>
          <w:highlight w:val="white"/>
        </w:rPr>
      </w:pPr>
    </w:p>
    <w:p w14:paraId="0527C725" w14:textId="77777777" w:rsidR="004263E5" w:rsidRDefault="004263E5" w:rsidP="003630AC">
      <w:pPr>
        <w:rPr>
          <w:rFonts w:eastAsia="Calibri" w:cs="Calibri"/>
          <w:highlight w:val="white"/>
        </w:rPr>
      </w:pPr>
    </w:p>
    <w:p w14:paraId="0D28C897" w14:textId="77777777" w:rsidR="004263E5" w:rsidRPr="00233D56" w:rsidRDefault="004263E5" w:rsidP="004263E5">
      <w:pPr>
        <w:shd w:val="clear" w:color="auto" w:fill="FFFFFF"/>
        <w:rPr>
          <w:rFonts w:eastAsia="Calibri" w:cs="Calibri"/>
        </w:rPr>
      </w:pPr>
      <w:r w:rsidRPr="00233D56">
        <w:rPr>
          <w:rFonts w:eastAsia="Calibri" w:cs="Calibri"/>
          <w:b/>
        </w:rPr>
        <w:t>Important Dates:</w:t>
      </w:r>
    </w:p>
    <w:p w14:paraId="70A412F5" w14:textId="77777777" w:rsidR="004263E5" w:rsidRPr="00233D56" w:rsidRDefault="004263E5" w:rsidP="004263E5">
      <w:pPr>
        <w:shd w:val="clear" w:color="auto" w:fill="FFFFFF"/>
        <w:rPr>
          <w:rFonts w:eastAsia="Calibri" w:cs="Calibri"/>
        </w:rPr>
      </w:pPr>
      <w:r w:rsidRPr="00233D56">
        <w:rPr>
          <w:rFonts w:eastAsia="Calibri" w:cs="Calibri"/>
        </w:rPr>
        <w:t>Wednesday, March 12 - House of Origin Floor Cutoff</w:t>
      </w:r>
    </w:p>
    <w:p w14:paraId="6178337E" w14:textId="77777777" w:rsidR="004263E5" w:rsidRPr="00233D56" w:rsidRDefault="004263E5" w:rsidP="004263E5">
      <w:pPr>
        <w:shd w:val="clear" w:color="auto" w:fill="FFFFFF"/>
        <w:rPr>
          <w:rFonts w:eastAsia="Calibri" w:cs="Calibri"/>
        </w:rPr>
      </w:pPr>
      <w:r w:rsidRPr="00233D56">
        <w:rPr>
          <w:rFonts w:eastAsia="Calibri" w:cs="Calibri"/>
        </w:rPr>
        <w:t>Wednesday, April 2 - Policy Committee Cutoff, Opposite House</w:t>
      </w:r>
    </w:p>
    <w:p w14:paraId="5B5C5797" w14:textId="77777777" w:rsidR="004263E5" w:rsidRPr="00233D56" w:rsidRDefault="004263E5" w:rsidP="004263E5">
      <w:pPr>
        <w:shd w:val="clear" w:color="auto" w:fill="FFFFFF"/>
        <w:rPr>
          <w:rFonts w:eastAsia="Calibri" w:cs="Calibri"/>
        </w:rPr>
      </w:pPr>
      <w:r w:rsidRPr="00233D56">
        <w:rPr>
          <w:rFonts w:eastAsia="Calibri" w:cs="Calibri"/>
        </w:rPr>
        <w:t>Tuesday, April 8 - Fiscal Committee Cutoff, Opposite House</w:t>
      </w:r>
    </w:p>
    <w:p w14:paraId="00992E80" w14:textId="77777777" w:rsidR="004263E5" w:rsidRPr="00233D56" w:rsidRDefault="004263E5" w:rsidP="004263E5">
      <w:pPr>
        <w:shd w:val="clear" w:color="auto" w:fill="FFFFFF"/>
        <w:rPr>
          <w:rFonts w:eastAsia="Calibri" w:cs="Calibri"/>
        </w:rPr>
      </w:pPr>
      <w:r w:rsidRPr="00233D56">
        <w:rPr>
          <w:rFonts w:eastAsia="Calibri" w:cs="Calibri"/>
        </w:rPr>
        <w:t>Wednesday, April 16 - Opposite House Floor Cutoff</w:t>
      </w:r>
    </w:p>
    <w:p w14:paraId="090B2F78" w14:textId="07AF6742" w:rsidR="004263E5" w:rsidRDefault="004263E5" w:rsidP="004263E5">
      <w:pPr>
        <w:shd w:val="clear" w:color="auto" w:fill="FFFFFF"/>
        <w:rPr>
          <w:rFonts w:eastAsia="Calibri" w:cs="Calibri"/>
        </w:rPr>
      </w:pPr>
      <w:r w:rsidRPr="00233D56">
        <w:rPr>
          <w:rFonts w:eastAsia="Calibri" w:cs="Calibri"/>
        </w:rPr>
        <w:t>Sunday, April 27 - Sine Die</w:t>
      </w:r>
      <w:bookmarkStart w:id="1" w:name="_a2wk4eb0wnsi" w:colFirst="0" w:colLast="0"/>
      <w:bookmarkEnd w:id="1"/>
    </w:p>
    <w:p w14:paraId="5188DF5A" w14:textId="4F87E352" w:rsidR="004263E5" w:rsidRPr="004263E5" w:rsidRDefault="004263E5" w:rsidP="004263E5">
      <w:pPr>
        <w:shd w:val="clear" w:color="auto" w:fill="FFFFFF"/>
        <w:rPr>
          <w:rFonts w:eastAsia="Calibri" w:cs="Calibri"/>
        </w:rPr>
      </w:pPr>
      <w:r>
        <w:rPr>
          <w:rFonts w:eastAsia="Calibri" w:cs="Calibri"/>
          <w:noProof/>
        </w:rPr>
        <mc:AlternateContent>
          <mc:Choice Requires="wps">
            <w:drawing>
              <wp:anchor distT="0" distB="0" distL="114300" distR="114300" simplePos="0" relativeHeight="251660288" behindDoc="0" locked="0" layoutInCell="1" allowOverlap="1" wp14:anchorId="2B28910A" wp14:editId="19D16124">
                <wp:simplePos x="0" y="0"/>
                <wp:positionH relativeFrom="column">
                  <wp:posOffset>-2931</wp:posOffset>
                </wp:positionH>
                <wp:positionV relativeFrom="paragraph">
                  <wp:posOffset>74980</wp:posOffset>
                </wp:positionV>
                <wp:extent cx="6951785" cy="0"/>
                <wp:effectExtent l="50800" t="38100" r="33655" b="76200"/>
                <wp:wrapNone/>
                <wp:docPr id="620532725" name="Straight Connector 2"/>
                <wp:cNvGraphicFramePr/>
                <a:graphic xmlns:a="http://schemas.openxmlformats.org/drawingml/2006/main">
                  <a:graphicData uri="http://schemas.microsoft.com/office/word/2010/wordprocessingShape">
                    <wps:wsp>
                      <wps:cNvCnPr/>
                      <wps:spPr>
                        <a:xfrm>
                          <a:off x="0" y="0"/>
                          <a:ext cx="69517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CCDC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9pt" to="547.15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" strokecolor="#4f81bd [3204]" strokeweight="2pt">
                <v:shadow on="t" color="black" opacity="24903f" origin=",.5" offset="0,.55556mm"/>
              </v:line>
            </w:pict>
          </mc:Fallback>
        </mc:AlternateContent>
      </w:r>
    </w:p>
    <w:p w14:paraId="3736DB8B" w14:textId="77777777" w:rsidR="003630AC" w:rsidRDefault="003630AC">
      <w:pPr>
        <w:pStyle w:val="Heading2"/>
      </w:pPr>
    </w:p>
    <w:p w14:paraId="3E503C40" w14:textId="75396DD1" w:rsidR="003B063E"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4234"/>
        <w:gridCol w:w="1969"/>
        <w:gridCol w:w="1653"/>
        <w:gridCol w:w="1635"/>
      </w:tblGrid>
      <w:tr w:rsidR="003B063E" w14:paraId="45893F6F" w14:textId="77777777">
        <w:trPr>
          <w:tblCellSpacing w:w="30" w:type="dxa"/>
        </w:trPr>
        <w:tc>
          <w:tcPr>
            <w:tcW w:w="0" w:type="auto"/>
            <w:gridSpan w:val="2"/>
            <w:tcMar>
              <w:top w:w="0" w:type="auto"/>
              <w:bottom w:w="0" w:type="auto"/>
            </w:tcMar>
            <w:vAlign w:val="center"/>
          </w:tcPr>
          <w:p w14:paraId="27244974" w14:textId="77777777" w:rsidR="003B063E" w:rsidRDefault="00000000">
            <w:r>
              <w:rPr>
                <w:b/>
                <w:color w:val="000000"/>
                <w:position w:val="-3"/>
                <w:sz w:val="21"/>
                <w:szCs w:val="21"/>
                <w:u w:val="single"/>
              </w:rPr>
              <w:t>Bill Details</w:t>
            </w:r>
          </w:p>
        </w:tc>
        <w:tc>
          <w:tcPr>
            <w:tcW w:w="0" w:type="auto"/>
            <w:tcMar>
              <w:top w:w="0" w:type="auto"/>
              <w:bottom w:w="0" w:type="auto"/>
            </w:tcMar>
            <w:vAlign w:val="center"/>
          </w:tcPr>
          <w:p w14:paraId="3622B7B1" w14:textId="77777777" w:rsidR="003B063E" w:rsidRDefault="00000000">
            <w:r>
              <w:rPr>
                <w:b/>
                <w:color w:val="000000"/>
                <w:position w:val="-3"/>
                <w:sz w:val="21"/>
                <w:szCs w:val="21"/>
                <w:u w:val="single"/>
              </w:rPr>
              <w:t>Status</w:t>
            </w:r>
          </w:p>
        </w:tc>
        <w:tc>
          <w:tcPr>
            <w:tcW w:w="0" w:type="auto"/>
            <w:tcMar>
              <w:top w:w="0" w:type="auto"/>
              <w:bottom w:w="0" w:type="auto"/>
            </w:tcMar>
            <w:vAlign w:val="center"/>
          </w:tcPr>
          <w:p w14:paraId="6CEDBEE4" w14:textId="77777777" w:rsidR="003B063E" w:rsidRDefault="00000000">
            <w:r>
              <w:rPr>
                <w:b/>
                <w:color w:val="000000"/>
                <w:position w:val="-3"/>
                <w:sz w:val="21"/>
                <w:szCs w:val="21"/>
                <w:u w:val="single"/>
              </w:rPr>
              <w:t>Sponsor</w:t>
            </w:r>
          </w:p>
        </w:tc>
        <w:tc>
          <w:tcPr>
            <w:tcW w:w="0" w:type="auto"/>
            <w:tcMar>
              <w:top w:w="0" w:type="auto"/>
              <w:bottom w:w="0" w:type="auto"/>
            </w:tcMar>
            <w:vAlign w:val="center"/>
          </w:tcPr>
          <w:p w14:paraId="77C11681" w14:textId="77777777" w:rsidR="003B063E" w:rsidRDefault="00000000">
            <w:r>
              <w:rPr>
                <w:b/>
                <w:color w:val="000000"/>
                <w:position w:val="-3"/>
                <w:sz w:val="21"/>
                <w:szCs w:val="21"/>
                <w:u w:val="single"/>
              </w:rPr>
              <w:t>Position</w:t>
            </w:r>
          </w:p>
        </w:tc>
      </w:tr>
      <w:tr w:rsidR="003B063E" w14:paraId="439BD2BD" w14:textId="77777777">
        <w:trPr>
          <w:tblCellSpacing w:w="30" w:type="dxa"/>
        </w:trPr>
        <w:tc>
          <w:tcPr>
            <w:tcW w:w="5000" w:type="pct"/>
            <w:gridSpan w:val="5"/>
            <w:tcMar>
              <w:top w:w="0" w:type="auto"/>
              <w:bottom w:w="0" w:type="auto"/>
            </w:tcMar>
            <w:vAlign w:val="center"/>
          </w:tcPr>
          <w:p w14:paraId="3D5366CE" w14:textId="77777777" w:rsidR="003B063E" w:rsidRDefault="00AB1A77">
            <w:r>
              <w:rPr>
                <w:noProof/>
              </w:rPr>
              <w:pict w14:anchorId="31D52261">
                <v:rect id="_x0000_i1110" alt="" style="width:468pt;height:.05pt;mso-width-percent:0;mso-height-percent:0;mso-width-percent:0;mso-height-percent:0" o:hralign="center" o:hrstd="t" o:hr="t" fillcolor="#aca899" stroked="f"/>
              </w:pict>
            </w:r>
          </w:p>
        </w:tc>
      </w:tr>
      <w:tr w:rsidR="003B063E" w14:paraId="5363D802" w14:textId="77777777">
        <w:trPr>
          <w:tblCellSpacing w:w="30" w:type="dxa"/>
        </w:trPr>
        <w:tc>
          <w:tcPr>
            <w:tcW w:w="600" w:type="pct"/>
            <w:vMerge w:val="restart"/>
            <w:tcMar>
              <w:top w:w="0" w:type="auto"/>
              <w:bottom w:w="0" w:type="auto"/>
            </w:tcMar>
            <w:vAlign w:val="center"/>
          </w:tcPr>
          <w:p w14:paraId="4BF077B3" w14:textId="77777777" w:rsidR="003B063E" w:rsidRDefault="00000000">
            <w:pPr>
              <w:textAlignment w:val="center"/>
            </w:pPr>
            <w:hyperlink r:id="rId23" w:history="1">
              <w:r>
                <w:rPr>
                  <w:b/>
                  <w:color w:val="0000CC"/>
                  <w:position w:val="-3"/>
                  <w:sz w:val="21"/>
                  <w:szCs w:val="21"/>
                  <w:u w:val="single"/>
                </w:rPr>
                <w:t>2SHB 1427</w:t>
              </w:r>
            </w:hyperlink>
          </w:p>
        </w:tc>
        <w:tc>
          <w:tcPr>
            <w:tcW w:w="0" w:type="auto"/>
            <w:tcMar>
              <w:top w:w="0" w:type="auto"/>
              <w:bottom w:w="0" w:type="auto"/>
            </w:tcMar>
            <w:vAlign w:val="center"/>
          </w:tcPr>
          <w:p w14:paraId="632CDC1A" w14:textId="77777777" w:rsidR="003B063E" w:rsidRDefault="00000000">
            <w:r>
              <w:rPr>
                <w:b/>
                <w:color w:val="000000"/>
                <w:position w:val="-3"/>
                <w:sz w:val="21"/>
                <w:szCs w:val="21"/>
              </w:rPr>
              <w:t>Peer support specialists</w:t>
            </w:r>
          </w:p>
        </w:tc>
        <w:tc>
          <w:tcPr>
            <w:tcW w:w="0" w:type="auto"/>
            <w:tcMar>
              <w:top w:w="0" w:type="auto"/>
              <w:bottom w:w="0" w:type="auto"/>
            </w:tcMar>
            <w:vAlign w:val="center"/>
          </w:tcPr>
          <w:p w14:paraId="4B04B5A0" w14:textId="77777777" w:rsidR="003B063E" w:rsidRDefault="00000000">
            <w:r>
              <w:rPr>
                <w:color w:val="000000"/>
                <w:position w:val="-3"/>
                <w:sz w:val="21"/>
                <w:szCs w:val="21"/>
              </w:rPr>
              <w:t>H APPDP2S</w:t>
            </w:r>
          </w:p>
        </w:tc>
        <w:tc>
          <w:tcPr>
            <w:tcW w:w="0" w:type="auto"/>
            <w:tcMar>
              <w:top w:w="0" w:type="auto"/>
              <w:bottom w:w="0" w:type="auto"/>
            </w:tcMar>
            <w:vAlign w:val="center"/>
          </w:tcPr>
          <w:p w14:paraId="0EB88F59" w14:textId="77777777" w:rsidR="003B063E" w:rsidRDefault="00000000">
            <w:r>
              <w:rPr>
                <w:color w:val="000000"/>
                <w:position w:val="-3"/>
                <w:sz w:val="21"/>
                <w:szCs w:val="21"/>
              </w:rPr>
              <w:t>Davis</w:t>
            </w:r>
          </w:p>
        </w:tc>
        <w:tc>
          <w:tcPr>
            <w:tcW w:w="0" w:type="auto"/>
            <w:tcMar>
              <w:top w:w="0" w:type="auto"/>
              <w:bottom w:w="0" w:type="auto"/>
            </w:tcMar>
            <w:vAlign w:val="center"/>
          </w:tcPr>
          <w:p w14:paraId="5960031A" w14:textId="77777777" w:rsidR="003B063E" w:rsidRDefault="003B063E"/>
        </w:tc>
      </w:tr>
      <w:tr w:rsidR="003B063E" w14:paraId="4C8FA7B0" w14:textId="77777777">
        <w:trPr>
          <w:tblCellSpacing w:w="30" w:type="dxa"/>
        </w:trPr>
        <w:tc>
          <w:tcPr>
            <w:tcW w:w="0" w:type="auto"/>
            <w:vMerge/>
          </w:tcPr>
          <w:p w14:paraId="38629D38" w14:textId="77777777" w:rsidR="003B063E" w:rsidRDefault="003B063E"/>
        </w:tc>
        <w:tc>
          <w:tcPr>
            <w:tcW w:w="0" w:type="auto"/>
            <w:gridSpan w:val="4"/>
            <w:tcMar>
              <w:top w:w="0" w:type="auto"/>
              <w:bottom w:w="0" w:type="auto"/>
            </w:tcMar>
            <w:vAlign w:val="center"/>
          </w:tcPr>
          <w:p w14:paraId="3A3634AD" w14:textId="77777777" w:rsidR="003B063E" w:rsidRDefault="00000000">
            <w:r>
              <w:rPr>
                <w:color w:val="000000"/>
                <w:position w:val="-3"/>
                <w:sz w:val="21"/>
                <w:szCs w:val="21"/>
              </w:rPr>
              <w:t>Concerning certified peer support specialists.</w:t>
            </w:r>
          </w:p>
        </w:tc>
      </w:tr>
      <w:tr w:rsidR="003B063E" w14:paraId="11F4F570" w14:textId="77777777">
        <w:trPr>
          <w:tblCellSpacing w:w="30" w:type="dxa"/>
        </w:trPr>
        <w:tc>
          <w:tcPr>
            <w:tcW w:w="5000" w:type="pct"/>
            <w:gridSpan w:val="5"/>
            <w:tcMar>
              <w:top w:w="0" w:type="auto"/>
              <w:bottom w:w="0" w:type="auto"/>
            </w:tcMar>
            <w:vAlign w:val="center"/>
          </w:tcPr>
          <w:p w14:paraId="3E20F8C8" w14:textId="77777777" w:rsidR="003B063E" w:rsidRDefault="00AB1A77">
            <w:r>
              <w:rPr>
                <w:noProof/>
              </w:rPr>
              <w:pict w14:anchorId="706E085D">
                <v:rect id="_x0000_i1109" alt="" style="width:468pt;height:.05pt;mso-width-percent:0;mso-height-percent:0;mso-width-percent:0;mso-height-percent:0" o:hralign="center" o:hrstd="t" o:hr="t" fillcolor="#aca899" stroked="f"/>
              </w:pict>
            </w:r>
          </w:p>
        </w:tc>
      </w:tr>
      <w:tr w:rsidR="003B063E" w14:paraId="28620567" w14:textId="77777777">
        <w:trPr>
          <w:tblCellSpacing w:w="30" w:type="dxa"/>
        </w:trPr>
        <w:tc>
          <w:tcPr>
            <w:tcW w:w="600" w:type="pct"/>
            <w:vMerge w:val="restart"/>
            <w:tcMar>
              <w:top w:w="0" w:type="auto"/>
              <w:bottom w:w="0" w:type="auto"/>
            </w:tcMar>
            <w:vAlign w:val="center"/>
          </w:tcPr>
          <w:p w14:paraId="7D7888EC" w14:textId="77777777" w:rsidR="003B063E" w:rsidRDefault="00000000">
            <w:pPr>
              <w:textAlignment w:val="center"/>
            </w:pPr>
            <w:hyperlink r:id="rId24" w:history="1">
              <w:r>
                <w:rPr>
                  <w:b/>
                  <w:color w:val="0000CC"/>
                  <w:position w:val="-3"/>
                  <w:sz w:val="21"/>
                  <w:szCs w:val="21"/>
                  <w:u w:val="single"/>
                </w:rPr>
                <w:t>2SHB 1432</w:t>
              </w:r>
            </w:hyperlink>
            <w:r>
              <w:rPr>
                <w:b/>
                <w:color w:val="000000"/>
                <w:position w:val="-3"/>
                <w:sz w:val="21"/>
                <w:szCs w:val="21"/>
              </w:rPr>
              <w:t xml:space="preserve"> (SB 5477)</w:t>
            </w:r>
          </w:p>
        </w:tc>
        <w:tc>
          <w:tcPr>
            <w:tcW w:w="0" w:type="auto"/>
            <w:tcMar>
              <w:top w:w="0" w:type="auto"/>
              <w:bottom w:w="0" w:type="auto"/>
            </w:tcMar>
            <w:vAlign w:val="center"/>
          </w:tcPr>
          <w:p w14:paraId="1429D1A1" w14:textId="77777777" w:rsidR="003B063E" w:rsidRDefault="00000000">
            <w:r>
              <w:rPr>
                <w:b/>
                <w:color w:val="000000"/>
                <w:position w:val="-3"/>
                <w:sz w:val="21"/>
                <w:szCs w:val="21"/>
              </w:rPr>
              <w:t>Mental health services</w:t>
            </w:r>
          </w:p>
        </w:tc>
        <w:tc>
          <w:tcPr>
            <w:tcW w:w="0" w:type="auto"/>
            <w:tcMar>
              <w:top w:w="0" w:type="auto"/>
              <w:bottom w:w="0" w:type="auto"/>
            </w:tcMar>
            <w:vAlign w:val="center"/>
          </w:tcPr>
          <w:p w14:paraId="235BC5C3" w14:textId="77777777" w:rsidR="003B063E" w:rsidRDefault="00000000">
            <w:r>
              <w:rPr>
                <w:color w:val="000000"/>
                <w:position w:val="-3"/>
                <w:sz w:val="21"/>
                <w:szCs w:val="21"/>
              </w:rPr>
              <w:t>H APPDP2S</w:t>
            </w:r>
          </w:p>
        </w:tc>
        <w:tc>
          <w:tcPr>
            <w:tcW w:w="0" w:type="auto"/>
            <w:tcMar>
              <w:top w:w="0" w:type="auto"/>
              <w:bottom w:w="0" w:type="auto"/>
            </w:tcMar>
            <w:vAlign w:val="center"/>
          </w:tcPr>
          <w:p w14:paraId="12BE8D21" w14:textId="77777777" w:rsidR="003B063E" w:rsidRDefault="00000000">
            <w:r>
              <w:rPr>
                <w:color w:val="000000"/>
                <w:position w:val="-3"/>
                <w:sz w:val="21"/>
                <w:szCs w:val="21"/>
              </w:rPr>
              <w:t>Simmons</w:t>
            </w:r>
          </w:p>
        </w:tc>
        <w:tc>
          <w:tcPr>
            <w:tcW w:w="0" w:type="auto"/>
            <w:tcMar>
              <w:top w:w="0" w:type="auto"/>
              <w:bottom w:w="0" w:type="auto"/>
            </w:tcMar>
            <w:vAlign w:val="center"/>
          </w:tcPr>
          <w:p w14:paraId="3338E2D0" w14:textId="77777777" w:rsidR="003B063E" w:rsidRDefault="003B063E"/>
        </w:tc>
      </w:tr>
      <w:tr w:rsidR="003B063E" w14:paraId="06149A41" w14:textId="77777777">
        <w:trPr>
          <w:tblCellSpacing w:w="30" w:type="dxa"/>
        </w:trPr>
        <w:tc>
          <w:tcPr>
            <w:tcW w:w="0" w:type="auto"/>
            <w:vMerge/>
          </w:tcPr>
          <w:p w14:paraId="537610F7" w14:textId="77777777" w:rsidR="003B063E" w:rsidRDefault="003B063E"/>
        </w:tc>
        <w:tc>
          <w:tcPr>
            <w:tcW w:w="0" w:type="auto"/>
            <w:gridSpan w:val="4"/>
            <w:tcMar>
              <w:top w:w="0" w:type="auto"/>
              <w:bottom w:w="0" w:type="auto"/>
            </w:tcMar>
            <w:vAlign w:val="center"/>
          </w:tcPr>
          <w:p w14:paraId="7375B7AF" w14:textId="77777777" w:rsidR="003B063E" w:rsidRDefault="00000000">
            <w:r>
              <w:rPr>
                <w:color w:val="000000"/>
                <w:position w:val="-3"/>
                <w:sz w:val="21"/>
                <w:szCs w:val="21"/>
              </w:rPr>
              <w:t>Improving access to appropriate mental health and substance use disorder services.</w:t>
            </w:r>
          </w:p>
        </w:tc>
      </w:tr>
      <w:tr w:rsidR="003B063E" w14:paraId="2BAADAB3" w14:textId="77777777">
        <w:trPr>
          <w:tblCellSpacing w:w="30" w:type="dxa"/>
        </w:trPr>
        <w:tc>
          <w:tcPr>
            <w:tcW w:w="5000" w:type="pct"/>
            <w:gridSpan w:val="5"/>
            <w:tcMar>
              <w:top w:w="0" w:type="auto"/>
              <w:bottom w:w="0" w:type="auto"/>
            </w:tcMar>
            <w:vAlign w:val="center"/>
          </w:tcPr>
          <w:p w14:paraId="5F6E75D2" w14:textId="77777777" w:rsidR="003B063E" w:rsidRDefault="00AB1A77">
            <w:r>
              <w:rPr>
                <w:noProof/>
              </w:rPr>
              <w:pict w14:anchorId="2F70697B">
                <v:rect id="_x0000_i1108" alt="" style="width:468pt;height:.05pt;mso-width-percent:0;mso-height-percent:0;mso-width-percent:0;mso-height-percent:0" o:hralign="center" o:hrstd="t" o:hr="t" fillcolor="#aca899" stroked="f"/>
              </w:pict>
            </w:r>
          </w:p>
        </w:tc>
      </w:tr>
      <w:tr w:rsidR="003B063E" w14:paraId="46615D12" w14:textId="77777777">
        <w:trPr>
          <w:tblCellSpacing w:w="30" w:type="dxa"/>
        </w:trPr>
        <w:tc>
          <w:tcPr>
            <w:tcW w:w="600" w:type="pct"/>
            <w:vMerge w:val="restart"/>
            <w:tcMar>
              <w:top w:w="0" w:type="auto"/>
              <w:bottom w:w="0" w:type="auto"/>
            </w:tcMar>
            <w:vAlign w:val="center"/>
          </w:tcPr>
          <w:p w14:paraId="5494BD99" w14:textId="77777777" w:rsidR="003B063E" w:rsidRDefault="00000000">
            <w:pPr>
              <w:textAlignment w:val="center"/>
            </w:pPr>
            <w:hyperlink r:id="rId25" w:history="1">
              <w:r>
                <w:rPr>
                  <w:b/>
                  <w:color w:val="0000CC"/>
                  <w:position w:val="-3"/>
                  <w:sz w:val="21"/>
                  <w:szCs w:val="21"/>
                  <w:u w:val="single"/>
                </w:rPr>
                <w:t>SSB 5290</w:t>
              </w:r>
            </w:hyperlink>
          </w:p>
        </w:tc>
        <w:tc>
          <w:tcPr>
            <w:tcW w:w="0" w:type="auto"/>
            <w:tcMar>
              <w:top w:w="0" w:type="auto"/>
              <w:bottom w:w="0" w:type="auto"/>
            </w:tcMar>
            <w:vAlign w:val="center"/>
          </w:tcPr>
          <w:p w14:paraId="693A75BD" w14:textId="77777777" w:rsidR="003B063E" w:rsidRDefault="00000000">
            <w:r>
              <w:rPr>
                <w:b/>
                <w:color w:val="000000"/>
                <w:position w:val="-3"/>
                <w:sz w:val="21"/>
                <w:szCs w:val="21"/>
              </w:rPr>
              <w:t>Controlled subs. dismissal</w:t>
            </w:r>
          </w:p>
        </w:tc>
        <w:tc>
          <w:tcPr>
            <w:tcW w:w="0" w:type="auto"/>
            <w:tcMar>
              <w:top w:w="0" w:type="auto"/>
              <w:bottom w:w="0" w:type="auto"/>
            </w:tcMar>
            <w:vAlign w:val="center"/>
          </w:tcPr>
          <w:p w14:paraId="02C3C7BA" w14:textId="77777777" w:rsidR="003B063E" w:rsidRDefault="00000000">
            <w:r>
              <w:rPr>
                <w:color w:val="000000"/>
                <w:position w:val="-3"/>
                <w:sz w:val="21"/>
                <w:szCs w:val="21"/>
              </w:rPr>
              <w:t>S Rules 2</w:t>
            </w:r>
          </w:p>
        </w:tc>
        <w:tc>
          <w:tcPr>
            <w:tcW w:w="0" w:type="auto"/>
            <w:tcMar>
              <w:top w:w="0" w:type="auto"/>
              <w:bottom w:w="0" w:type="auto"/>
            </w:tcMar>
            <w:vAlign w:val="center"/>
          </w:tcPr>
          <w:p w14:paraId="2BD1EBE9" w14:textId="77777777" w:rsidR="003B063E" w:rsidRDefault="00000000">
            <w:r>
              <w:rPr>
                <w:color w:val="000000"/>
                <w:position w:val="-3"/>
                <w:sz w:val="21"/>
                <w:szCs w:val="21"/>
              </w:rPr>
              <w:t>Salomon</w:t>
            </w:r>
          </w:p>
        </w:tc>
        <w:tc>
          <w:tcPr>
            <w:tcW w:w="0" w:type="auto"/>
            <w:tcMar>
              <w:top w:w="0" w:type="auto"/>
              <w:bottom w:w="0" w:type="auto"/>
            </w:tcMar>
            <w:vAlign w:val="center"/>
          </w:tcPr>
          <w:p w14:paraId="2F540C1C" w14:textId="77777777" w:rsidR="003B063E" w:rsidRDefault="003B063E"/>
        </w:tc>
      </w:tr>
      <w:tr w:rsidR="003B063E" w14:paraId="4C49DE0E" w14:textId="77777777">
        <w:trPr>
          <w:tblCellSpacing w:w="30" w:type="dxa"/>
        </w:trPr>
        <w:tc>
          <w:tcPr>
            <w:tcW w:w="0" w:type="auto"/>
            <w:vMerge/>
          </w:tcPr>
          <w:p w14:paraId="203C5FA5" w14:textId="77777777" w:rsidR="003B063E" w:rsidRDefault="003B063E"/>
        </w:tc>
        <w:tc>
          <w:tcPr>
            <w:tcW w:w="0" w:type="auto"/>
            <w:gridSpan w:val="4"/>
            <w:tcMar>
              <w:top w:w="0" w:type="auto"/>
              <w:bottom w:w="0" w:type="auto"/>
            </w:tcMar>
            <w:vAlign w:val="center"/>
          </w:tcPr>
          <w:p w14:paraId="472E0A31" w14:textId="77777777" w:rsidR="003B063E" w:rsidRDefault="00000000">
            <w:r>
              <w:rPr>
                <w:color w:val="000000"/>
                <w:position w:val="-3"/>
                <w:sz w:val="21"/>
                <w:szCs w:val="21"/>
              </w:rPr>
              <w:t>Allowing persons who complete substance abuse programs to seek dismissal of certain controlled substance related charges.</w:t>
            </w:r>
          </w:p>
        </w:tc>
      </w:tr>
      <w:tr w:rsidR="003B063E" w14:paraId="38A34B71" w14:textId="77777777">
        <w:trPr>
          <w:tblCellSpacing w:w="30" w:type="dxa"/>
        </w:trPr>
        <w:tc>
          <w:tcPr>
            <w:tcW w:w="5000" w:type="pct"/>
            <w:gridSpan w:val="5"/>
            <w:tcMar>
              <w:top w:w="0" w:type="auto"/>
              <w:bottom w:w="0" w:type="auto"/>
            </w:tcMar>
            <w:vAlign w:val="center"/>
          </w:tcPr>
          <w:p w14:paraId="48D89A46" w14:textId="77777777" w:rsidR="003B063E" w:rsidRDefault="00AB1A77">
            <w:r>
              <w:rPr>
                <w:noProof/>
              </w:rPr>
              <w:pict w14:anchorId="24543C44">
                <v:rect id="_x0000_i1107" alt="" style="width:468pt;height:.05pt;mso-width-percent:0;mso-height-percent:0;mso-width-percent:0;mso-height-percent:0" o:hralign="center" o:hrstd="t" o:hr="t" fillcolor="#aca899" stroked="f"/>
              </w:pict>
            </w:r>
          </w:p>
        </w:tc>
      </w:tr>
      <w:tr w:rsidR="003B063E" w14:paraId="5D801B77" w14:textId="77777777">
        <w:trPr>
          <w:tblCellSpacing w:w="30" w:type="dxa"/>
        </w:trPr>
        <w:tc>
          <w:tcPr>
            <w:tcW w:w="600" w:type="pct"/>
            <w:vMerge w:val="restart"/>
            <w:tcMar>
              <w:top w:w="0" w:type="auto"/>
              <w:bottom w:w="0" w:type="auto"/>
            </w:tcMar>
            <w:vAlign w:val="center"/>
          </w:tcPr>
          <w:p w14:paraId="6B9209FC" w14:textId="77777777" w:rsidR="003B063E" w:rsidRDefault="00000000">
            <w:pPr>
              <w:textAlignment w:val="center"/>
            </w:pPr>
            <w:hyperlink r:id="rId26"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5C9603E1" w14:textId="77777777" w:rsidR="003B063E" w:rsidRDefault="00000000">
            <w:r>
              <w:rPr>
                <w:b/>
                <w:color w:val="000000"/>
                <w:position w:val="-3"/>
                <w:sz w:val="21"/>
                <w:szCs w:val="21"/>
              </w:rPr>
              <w:t>ASAM 4 treatment criteria</w:t>
            </w:r>
          </w:p>
        </w:tc>
        <w:tc>
          <w:tcPr>
            <w:tcW w:w="0" w:type="auto"/>
            <w:tcMar>
              <w:top w:w="0" w:type="auto"/>
              <w:bottom w:w="0" w:type="auto"/>
            </w:tcMar>
            <w:vAlign w:val="center"/>
          </w:tcPr>
          <w:p w14:paraId="021FA7D5" w14:textId="77777777" w:rsidR="003B063E" w:rsidRDefault="00000000">
            <w:r>
              <w:rPr>
                <w:color w:val="000000"/>
                <w:position w:val="-3"/>
                <w:sz w:val="21"/>
                <w:szCs w:val="21"/>
              </w:rPr>
              <w:t>S Rules 2</w:t>
            </w:r>
          </w:p>
        </w:tc>
        <w:tc>
          <w:tcPr>
            <w:tcW w:w="0" w:type="auto"/>
            <w:tcMar>
              <w:top w:w="0" w:type="auto"/>
              <w:bottom w:w="0" w:type="auto"/>
            </w:tcMar>
            <w:vAlign w:val="center"/>
          </w:tcPr>
          <w:p w14:paraId="137648BC" w14:textId="77777777" w:rsidR="003B063E" w:rsidRDefault="00000000">
            <w:r>
              <w:rPr>
                <w:color w:val="000000"/>
                <w:position w:val="-3"/>
                <w:sz w:val="21"/>
                <w:szCs w:val="21"/>
              </w:rPr>
              <w:t>Dhingra</w:t>
            </w:r>
          </w:p>
        </w:tc>
        <w:tc>
          <w:tcPr>
            <w:tcW w:w="0" w:type="auto"/>
            <w:tcMar>
              <w:top w:w="0" w:type="auto"/>
              <w:bottom w:w="0" w:type="auto"/>
            </w:tcMar>
            <w:vAlign w:val="center"/>
          </w:tcPr>
          <w:p w14:paraId="3BD10A2C" w14:textId="77777777" w:rsidR="003B063E" w:rsidRDefault="003B063E"/>
        </w:tc>
      </w:tr>
      <w:tr w:rsidR="003B063E" w14:paraId="447B6B67" w14:textId="77777777">
        <w:trPr>
          <w:tblCellSpacing w:w="30" w:type="dxa"/>
        </w:trPr>
        <w:tc>
          <w:tcPr>
            <w:tcW w:w="0" w:type="auto"/>
            <w:vMerge/>
          </w:tcPr>
          <w:p w14:paraId="16AA8A23" w14:textId="77777777" w:rsidR="003B063E" w:rsidRDefault="003B063E"/>
        </w:tc>
        <w:tc>
          <w:tcPr>
            <w:tcW w:w="0" w:type="auto"/>
            <w:gridSpan w:val="4"/>
            <w:tcMar>
              <w:top w:w="0" w:type="auto"/>
              <w:bottom w:w="0" w:type="auto"/>
            </w:tcMar>
            <w:vAlign w:val="center"/>
          </w:tcPr>
          <w:p w14:paraId="27821564" w14:textId="77777777" w:rsidR="003B063E" w:rsidRDefault="00000000">
            <w:r>
              <w:rPr>
                <w:color w:val="000000"/>
                <w:position w:val="-3"/>
                <w:sz w:val="21"/>
                <w:szCs w:val="21"/>
              </w:rPr>
              <w:t>Delaying the use of the ASAM 4 criteria, treatment criteria for addictive, substance related, and co-occurring conditions.</w:t>
            </w:r>
          </w:p>
        </w:tc>
      </w:tr>
      <w:tr w:rsidR="003B063E" w14:paraId="60A5EBCD" w14:textId="77777777">
        <w:trPr>
          <w:tblCellSpacing w:w="30" w:type="dxa"/>
        </w:trPr>
        <w:tc>
          <w:tcPr>
            <w:tcW w:w="5000" w:type="pct"/>
            <w:gridSpan w:val="5"/>
            <w:tcMar>
              <w:top w:w="0" w:type="auto"/>
              <w:bottom w:w="0" w:type="auto"/>
            </w:tcMar>
            <w:vAlign w:val="center"/>
          </w:tcPr>
          <w:p w14:paraId="4DD43299" w14:textId="77777777" w:rsidR="003B063E" w:rsidRDefault="00AB1A77">
            <w:r>
              <w:rPr>
                <w:noProof/>
              </w:rPr>
              <w:pict w14:anchorId="6F308D38">
                <v:rect id="_x0000_i1106" alt="" style="width:468pt;height:.05pt;mso-width-percent:0;mso-height-percent:0;mso-width-percent:0;mso-height-percent:0" o:hralign="center" o:hrstd="t" o:hr="t" fillcolor="#aca899" stroked="f"/>
              </w:pict>
            </w:r>
          </w:p>
        </w:tc>
      </w:tr>
    </w:tbl>
    <w:p w14:paraId="0175A60A" w14:textId="14DAAE9C" w:rsidR="003B063E" w:rsidRDefault="00000000" w:rsidP="004263E5">
      <w:pPr>
        <w:pStyle w:val="Heading2"/>
      </w:pPr>
      <w:r>
        <w:t>Monitoring Bills</w:t>
      </w:r>
    </w:p>
    <w:p w14:paraId="605F9FF8" w14:textId="77777777" w:rsidR="004263E5" w:rsidRPr="004263E5" w:rsidRDefault="004263E5" w:rsidP="004263E5"/>
    <w:tbl>
      <w:tblPr>
        <w:tblStyle w:val="NormalTablePHPDOCX"/>
        <w:tblW w:w="5000" w:type="pct"/>
        <w:tblCellSpacing w:w="30" w:type="dxa"/>
        <w:tblLook w:val="04A0" w:firstRow="1" w:lastRow="0" w:firstColumn="1" w:lastColumn="0" w:noHBand="0" w:noVBand="1"/>
      </w:tblPr>
      <w:tblGrid>
        <w:gridCol w:w="1349"/>
        <w:gridCol w:w="4081"/>
        <w:gridCol w:w="2403"/>
        <w:gridCol w:w="1622"/>
        <w:gridCol w:w="1385"/>
      </w:tblGrid>
      <w:tr w:rsidR="003B063E" w14:paraId="73E086FF" w14:textId="77777777">
        <w:trPr>
          <w:tblCellSpacing w:w="30" w:type="dxa"/>
        </w:trPr>
        <w:tc>
          <w:tcPr>
            <w:tcW w:w="0" w:type="auto"/>
            <w:gridSpan w:val="2"/>
            <w:tcMar>
              <w:top w:w="0" w:type="auto"/>
              <w:bottom w:w="0" w:type="auto"/>
            </w:tcMar>
            <w:vAlign w:val="center"/>
          </w:tcPr>
          <w:p w14:paraId="196F7D84" w14:textId="77777777" w:rsidR="003B063E" w:rsidRDefault="00000000">
            <w:r>
              <w:rPr>
                <w:b/>
                <w:color w:val="000000"/>
                <w:position w:val="-3"/>
                <w:sz w:val="21"/>
                <w:szCs w:val="21"/>
                <w:u w:val="single"/>
              </w:rPr>
              <w:t>Bill Details</w:t>
            </w:r>
          </w:p>
        </w:tc>
        <w:tc>
          <w:tcPr>
            <w:tcW w:w="0" w:type="auto"/>
            <w:tcMar>
              <w:top w:w="0" w:type="auto"/>
              <w:bottom w:w="0" w:type="auto"/>
            </w:tcMar>
            <w:vAlign w:val="center"/>
          </w:tcPr>
          <w:p w14:paraId="652EE70D" w14:textId="77777777" w:rsidR="003B063E" w:rsidRDefault="00000000">
            <w:r>
              <w:rPr>
                <w:b/>
                <w:color w:val="000000"/>
                <w:position w:val="-3"/>
                <w:sz w:val="21"/>
                <w:szCs w:val="21"/>
                <w:u w:val="single"/>
              </w:rPr>
              <w:t>Status</w:t>
            </w:r>
          </w:p>
        </w:tc>
        <w:tc>
          <w:tcPr>
            <w:tcW w:w="0" w:type="auto"/>
            <w:tcMar>
              <w:top w:w="0" w:type="auto"/>
              <w:bottom w:w="0" w:type="auto"/>
            </w:tcMar>
            <w:vAlign w:val="center"/>
          </w:tcPr>
          <w:p w14:paraId="5362C89B" w14:textId="77777777" w:rsidR="003B063E" w:rsidRDefault="00000000">
            <w:r>
              <w:rPr>
                <w:b/>
                <w:color w:val="000000"/>
                <w:position w:val="-3"/>
                <w:sz w:val="21"/>
                <w:szCs w:val="21"/>
                <w:u w:val="single"/>
              </w:rPr>
              <w:t>Sponsor</w:t>
            </w:r>
          </w:p>
        </w:tc>
        <w:tc>
          <w:tcPr>
            <w:tcW w:w="0" w:type="auto"/>
            <w:tcMar>
              <w:top w:w="0" w:type="auto"/>
              <w:bottom w:w="0" w:type="auto"/>
            </w:tcMar>
            <w:vAlign w:val="center"/>
          </w:tcPr>
          <w:p w14:paraId="0FB6D39A" w14:textId="77777777" w:rsidR="003B063E" w:rsidRDefault="00000000">
            <w:r>
              <w:rPr>
                <w:b/>
                <w:color w:val="000000"/>
                <w:position w:val="-3"/>
                <w:sz w:val="21"/>
                <w:szCs w:val="21"/>
                <w:u w:val="single"/>
              </w:rPr>
              <w:t>Position</w:t>
            </w:r>
          </w:p>
        </w:tc>
      </w:tr>
      <w:tr w:rsidR="003B063E" w14:paraId="4B5CA7CF" w14:textId="77777777">
        <w:trPr>
          <w:tblCellSpacing w:w="30" w:type="dxa"/>
        </w:trPr>
        <w:tc>
          <w:tcPr>
            <w:tcW w:w="5000" w:type="pct"/>
            <w:gridSpan w:val="5"/>
            <w:tcMar>
              <w:top w:w="0" w:type="auto"/>
              <w:bottom w:w="0" w:type="auto"/>
            </w:tcMar>
            <w:vAlign w:val="center"/>
          </w:tcPr>
          <w:p w14:paraId="07A7CC7E" w14:textId="77777777" w:rsidR="003B063E" w:rsidRDefault="00AB1A77">
            <w:r>
              <w:rPr>
                <w:noProof/>
              </w:rPr>
              <w:pict w14:anchorId="0C4C2E90">
                <v:rect id="_x0000_i1105" alt="" style="width:468pt;height:.05pt;mso-width-percent:0;mso-height-percent:0;mso-width-percent:0;mso-height-percent:0" o:hralign="center" o:hrstd="t" o:hr="t" fillcolor="#aca899" stroked="f"/>
              </w:pict>
            </w:r>
          </w:p>
        </w:tc>
      </w:tr>
      <w:tr w:rsidR="003B063E" w14:paraId="59EDC408" w14:textId="77777777">
        <w:trPr>
          <w:tblCellSpacing w:w="30" w:type="dxa"/>
        </w:trPr>
        <w:tc>
          <w:tcPr>
            <w:tcW w:w="600" w:type="pct"/>
            <w:vMerge w:val="restart"/>
            <w:tcMar>
              <w:top w:w="0" w:type="auto"/>
              <w:bottom w:w="0" w:type="auto"/>
            </w:tcMar>
            <w:vAlign w:val="center"/>
          </w:tcPr>
          <w:p w14:paraId="3C9E8638" w14:textId="77777777" w:rsidR="003B063E" w:rsidRDefault="00000000">
            <w:pPr>
              <w:textAlignment w:val="center"/>
            </w:pPr>
            <w:hyperlink r:id="rId27" w:history="1">
              <w:r>
                <w:rPr>
                  <w:b/>
                  <w:color w:val="0000CC"/>
                  <w:position w:val="-3"/>
                  <w:sz w:val="21"/>
                  <w:szCs w:val="21"/>
                  <w:u w:val="single"/>
                </w:rPr>
                <w:t>SHB 1123</w:t>
              </w:r>
            </w:hyperlink>
            <w:r>
              <w:rPr>
                <w:b/>
                <w:color w:val="000000"/>
                <w:position w:val="-3"/>
                <w:sz w:val="21"/>
                <w:szCs w:val="21"/>
              </w:rPr>
              <w:t xml:space="preserve"> (2SSB 5083)</w:t>
            </w:r>
          </w:p>
        </w:tc>
        <w:tc>
          <w:tcPr>
            <w:tcW w:w="0" w:type="auto"/>
            <w:tcMar>
              <w:top w:w="0" w:type="auto"/>
              <w:bottom w:w="0" w:type="auto"/>
            </w:tcMar>
            <w:vAlign w:val="center"/>
          </w:tcPr>
          <w:p w14:paraId="288FD9E7" w14:textId="77777777" w:rsidR="003B063E" w:rsidRDefault="00000000">
            <w:r>
              <w:rPr>
                <w:b/>
                <w:color w:val="000000"/>
                <w:position w:val="-3"/>
                <w:sz w:val="21"/>
                <w:szCs w:val="21"/>
              </w:rPr>
              <w:t>Health carrier reimbursement</w:t>
            </w:r>
          </w:p>
        </w:tc>
        <w:tc>
          <w:tcPr>
            <w:tcW w:w="0" w:type="auto"/>
            <w:tcMar>
              <w:top w:w="0" w:type="auto"/>
              <w:bottom w:w="0" w:type="auto"/>
            </w:tcMar>
            <w:vAlign w:val="center"/>
          </w:tcPr>
          <w:p w14:paraId="31A7384E" w14:textId="77777777" w:rsidR="003B063E" w:rsidRDefault="00000000">
            <w:r>
              <w:rPr>
                <w:color w:val="000000"/>
                <w:position w:val="-3"/>
                <w:sz w:val="21"/>
                <w:szCs w:val="21"/>
              </w:rPr>
              <w:t>H Rules R</w:t>
            </w:r>
          </w:p>
        </w:tc>
        <w:tc>
          <w:tcPr>
            <w:tcW w:w="0" w:type="auto"/>
            <w:tcMar>
              <w:top w:w="0" w:type="auto"/>
              <w:bottom w:w="0" w:type="auto"/>
            </w:tcMar>
            <w:vAlign w:val="center"/>
          </w:tcPr>
          <w:p w14:paraId="7727C374" w14:textId="77777777" w:rsidR="003B063E" w:rsidRDefault="00000000">
            <w:r>
              <w:rPr>
                <w:color w:val="000000"/>
                <w:position w:val="-3"/>
                <w:sz w:val="21"/>
                <w:szCs w:val="21"/>
              </w:rPr>
              <w:t>Macri</w:t>
            </w:r>
          </w:p>
        </w:tc>
        <w:tc>
          <w:tcPr>
            <w:tcW w:w="0" w:type="auto"/>
            <w:tcMar>
              <w:top w:w="0" w:type="auto"/>
              <w:bottom w:w="0" w:type="auto"/>
            </w:tcMar>
            <w:vAlign w:val="center"/>
          </w:tcPr>
          <w:p w14:paraId="4B821F0B" w14:textId="77777777" w:rsidR="003B063E" w:rsidRDefault="003B063E"/>
        </w:tc>
      </w:tr>
      <w:tr w:rsidR="003B063E" w14:paraId="2B303D07" w14:textId="77777777">
        <w:trPr>
          <w:tblCellSpacing w:w="30" w:type="dxa"/>
        </w:trPr>
        <w:tc>
          <w:tcPr>
            <w:tcW w:w="0" w:type="auto"/>
            <w:vMerge/>
          </w:tcPr>
          <w:p w14:paraId="11865B59" w14:textId="77777777" w:rsidR="003B063E" w:rsidRDefault="003B063E"/>
        </w:tc>
        <w:tc>
          <w:tcPr>
            <w:tcW w:w="0" w:type="auto"/>
            <w:gridSpan w:val="4"/>
            <w:tcMar>
              <w:top w:w="0" w:type="auto"/>
              <w:bottom w:w="0" w:type="auto"/>
            </w:tcMar>
            <w:vAlign w:val="center"/>
          </w:tcPr>
          <w:p w14:paraId="6A6B2325" w14:textId="77777777" w:rsidR="003B063E" w:rsidRDefault="00000000">
            <w:r>
              <w:rPr>
                <w:color w:val="000000"/>
                <w:position w:val="-3"/>
                <w:sz w:val="21"/>
                <w:szCs w:val="21"/>
              </w:rPr>
              <w:t>Ensuring access to primary care, behavioral health, and affordable hospital services.</w:t>
            </w:r>
          </w:p>
        </w:tc>
      </w:tr>
      <w:tr w:rsidR="003B063E" w14:paraId="0366ABA1" w14:textId="77777777">
        <w:trPr>
          <w:tblCellSpacing w:w="30" w:type="dxa"/>
        </w:trPr>
        <w:tc>
          <w:tcPr>
            <w:tcW w:w="5000" w:type="pct"/>
            <w:gridSpan w:val="5"/>
            <w:tcMar>
              <w:top w:w="0" w:type="auto"/>
              <w:bottom w:w="0" w:type="auto"/>
            </w:tcMar>
            <w:vAlign w:val="center"/>
          </w:tcPr>
          <w:p w14:paraId="74A1EF4F" w14:textId="77777777" w:rsidR="003B063E" w:rsidRDefault="00AB1A77">
            <w:r>
              <w:rPr>
                <w:noProof/>
              </w:rPr>
              <w:lastRenderedPageBreak/>
              <w:pict w14:anchorId="5B0DC591">
                <v:rect id="_x0000_i1104" alt="" style="width:468pt;height:.05pt;mso-width-percent:0;mso-height-percent:0;mso-width-percent:0;mso-height-percent:0" o:hralign="center" o:hrstd="t" o:hr="t" fillcolor="#aca899" stroked="f"/>
              </w:pict>
            </w:r>
          </w:p>
        </w:tc>
      </w:tr>
      <w:tr w:rsidR="003B063E" w14:paraId="410BFD3F" w14:textId="77777777">
        <w:trPr>
          <w:tblCellSpacing w:w="30" w:type="dxa"/>
        </w:trPr>
        <w:tc>
          <w:tcPr>
            <w:tcW w:w="600" w:type="pct"/>
            <w:vMerge w:val="restart"/>
            <w:tcMar>
              <w:top w:w="0" w:type="auto"/>
              <w:bottom w:w="0" w:type="auto"/>
            </w:tcMar>
            <w:vAlign w:val="center"/>
          </w:tcPr>
          <w:p w14:paraId="14D2F19E" w14:textId="77777777" w:rsidR="003B063E" w:rsidRDefault="00000000">
            <w:pPr>
              <w:textAlignment w:val="center"/>
            </w:pPr>
            <w:hyperlink r:id="rId28"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7B8C01BA" w14:textId="77777777" w:rsidR="003B063E" w:rsidRDefault="00000000">
            <w:r>
              <w:rPr>
                <w:b/>
                <w:color w:val="000000"/>
                <w:position w:val="-3"/>
                <w:sz w:val="21"/>
                <w:szCs w:val="21"/>
              </w:rPr>
              <w:t>Noncompetition agreements</w:t>
            </w:r>
          </w:p>
        </w:tc>
        <w:tc>
          <w:tcPr>
            <w:tcW w:w="0" w:type="auto"/>
            <w:tcMar>
              <w:top w:w="0" w:type="auto"/>
              <w:bottom w:w="0" w:type="auto"/>
            </w:tcMar>
            <w:vAlign w:val="center"/>
          </w:tcPr>
          <w:p w14:paraId="452B39C7" w14:textId="77777777" w:rsidR="003B063E" w:rsidRDefault="00000000">
            <w:r>
              <w:rPr>
                <w:color w:val="000000"/>
                <w:position w:val="-3"/>
                <w:sz w:val="21"/>
                <w:szCs w:val="21"/>
              </w:rPr>
              <w:t>H Rules R</w:t>
            </w:r>
          </w:p>
        </w:tc>
        <w:tc>
          <w:tcPr>
            <w:tcW w:w="0" w:type="auto"/>
            <w:tcMar>
              <w:top w:w="0" w:type="auto"/>
              <w:bottom w:w="0" w:type="auto"/>
            </w:tcMar>
            <w:vAlign w:val="center"/>
          </w:tcPr>
          <w:p w14:paraId="26544EDA" w14:textId="77777777" w:rsidR="003B063E" w:rsidRDefault="00000000">
            <w:r>
              <w:rPr>
                <w:color w:val="000000"/>
                <w:position w:val="-3"/>
                <w:sz w:val="21"/>
                <w:szCs w:val="21"/>
              </w:rPr>
              <w:t>Berry</w:t>
            </w:r>
          </w:p>
        </w:tc>
        <w:tc>
          <w:tcPr>
            <w:tcW w:w="0" w:type="auto"/>
            <w:tcMar>
              <w:top w:w="0" w:type="auto"/>
              <w:bottom w:w="0" w:type="auto"/>
            </w:tcMar>
            <w:vAlign w:val="center"/>
          </w:tcPr>
          <w:p w14:paraId="0B61C695" w14:textId="77777777" w:rsidR="003B063E" w:rsidRDefault="003B063E"/>
        </w:tc>
      </w:tr>
      <w:tr w:rsidR="003B063E" w14:paraId="7673144F" w14:textId="77777777">
        <w:trPr>
          <w:tblCellSpacing w:w="30" w:type="dxa"/>
        </w:trPr>
        <w:tc>
          <w:tcPr>
            <w:tcW w:w="0" w:type="auto"/>
            <w:vMerge/>
          </w:tcPr>
          <w:p w14:paraId="03FF3FCB" w14:textId="77777777" w:rsidR="003B063E" w:rsidRDefault="003B063E"/>
        </w:tc>
        <w:tc>
          <w:tcPr>
            <w:tcW w:w="0" w:type="auto"/>
            <w:gridSpan w:val="4"/>
            <w:tcMar>
              <w:top w:w="0" w:type="auto"/>
              <w:bottom w:w="0" w:type="auto"/>
            </w:tcMar>
            <w:vAlign w:val="center"/>
          </w:tcPr>
          <w:p w14:paraId="723F036B" w14:textId="77777777" w:rsidR="003B063E"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3B063E" w14:paraId="00E4D209" w14:textId="77777777">
        <w:trPr>
          <w:tblCellSpacing w:w="30" w:type="dxa"/>
        </w:trPr>
        <w:tc>
          <w:tcPr>
            <w:tcW w:w="5000" w:type="pct"/>
            <w:gridSpan w:val="5"/>
            <w:tcMar>
              <w:top w:w="0" w:type="auto"/>
              <w:bottom w:w="0" w:type="auto"/>
            </w:tcMar>
            <w:vAlign w:val="center"/>
          </w:tcPr>
          <w:p w14:paraId="37DEFEE1" w14:textId="77777777" w:rsidR="003B063E" w:rsidRDefault="00AB1A77">
            <w:r>
              <w:rPr>
                <w:noProof/>
              </w:rPr>
              <w:pict w14:anchorId="32A89F5C">
                <v:rect id="_x0000_i1103" alt="" style="width:468pt;height:.05pt;mso-width-percent:0;mso-height-percent:0;mso-width-percent:0;mso-height-percent:0" o:hralign="center" o:hrstd="t" o:hr="t" fillcolor="#aca899" stroked="f"/>
              </w:pict>
            </w:r>
          </w:p>
        </w:tc>
      </w:tr>
      <w:tr w:rsidR="003B063E" w14:paraId="05D4B94C" w14:textId="77777777">
        <w:trPr>
          <w:tblCellSpacing w:w="30" w:type="dxa"/>
        </w:trPr>
        <w:tc>
          <w:tcPr>
            <w:tcW w:w="600" w:type="pct"/>
            <w:vMerge w:val="restart"/>
            <w:tcMar>
              <w:top w:w="0" w:type="auto"/>
              <w:bottom w:w="0" w:type="auto"/>
            </w:tcMar>
            <w:vAlign w:val="center"/>
          </w:tcPr>
          <w:p w14:paraId="655A6401" w14:textId="77777777" w:rsidR="003B063E" w:rsidRDefault="00000000">
            <w:pPr>
              <w:textAlignment w:val="center"/>
            </w:pPr>
            <w:hyperlink r:id="rId29"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57BB782B" w14:textId="77777777" w:rsidR="003B063E" w:rsidRDefault="00000000">
            <w:r>
              <w:rPr>
                <w:b/>
                <w:color w:val="000000"/>
                <w:position w:val="-3"/>
                <w:sz w:val="21"/>
                <w:szCs w:val="21"/>
              </w:rPr>
              <w:t>Operating budget</w:t>
            </w:r>
          </w:p>
        </w:tc>
        <w:tc>
          <w:tcPr>
            <w:tcW w:w="0" w:type="auto"/>
            <w:tcMar>
              <w:top w:w="0" w:type="auto"/>
              <w:bottom w:w="0" w:type="auto"/>
            </w:tcMar>
            <w:vAlign w:val="center"/>
          </w:tcPr>
          <w:p w14:paraId="4DFDEDF3" w14:textId="77777777" w:rsidR="003B063E"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219E6570" w14:textId="77777777" w:rsidR="003B063E" w:rsidRDefault="00000000">
            <w:r>
              <w:rPr>
                <w:color w:val="000000"/>
                <w:position w:val="-3"/>
                <w:sz w:val="21"/>
                <w:szCs w:val="21"/>
              </w:rPr>
              <w:t>Ormsby</w:t>
            </w:r>
          </w:p>
        </w:tc>
        <w:tc>
          <w:tcPr>
            <w:tcW w:w="0" w:type="auto"/>
            <w:tcMar>
              <w:top w:w="0" w:type="auto"/>
              <w:bottom w:w="0" w:type="auto"/>
            </w:tcMar>
            <w:vAlign w:val="center"/>
          </w:tcPr>
          <w:p w14:paraId="54A62B37" w14:textId="77777777" w:rsidR="003B063E" w:rsidRDefault="003B063E"/>
        </w:tc>
      </w:tr>
      <w:tr w:rsidR="003B063E" w14:paraId="16153465" w14:textId="77777777">
        <w:trPr>
          <w:tblCellSpacing w:w="30" w:type="dxa"/>
        </w:trPr>
        <w:tc>
          <w:tcPr>
            <w:tcW w:w="0" w:type="auto"/>
            <w:vMerge/>
          </w:tcPr>
          <w:p w14:paraId="4CD543B1" w14:textId="77777777" w:rsidR="003B063E" w:rsidRDefault="003B063E"/>
        </w:tc>
        <w:tc>
          <w:tcPr>
            <w:tcW w:w="0" w:type="auto"/>
            <w:gridSpan w:val="4"/>
            <w:tcMar>
              <w:top w:w="0" w:type="auto"/>
              <w:bottom w:w="0" w:type="auto"/>
            </w:tcMar>
            <w:vAlign w:val="center"/>
          </w:tcPr>
          <w:p w14:paraId="2C92C826" w14:textId="77777777" w:rsidR="003B063E" w:rsidRDefault="00000000">
            <w:r>
              <w:rPr>
                <w:color w:val="000000"/>
                <w:position w:val="-3"/>
                <w:sz w:val="21"/>
                <w:szCs w:val="21"/>
              </w:rPr>
              <w:t>Making 2025-2027 fiscal biennium operating appropriations.</w:t>
            </w:r>
          </w:p>
        </w:tc>
      </w:tr>
      <w:tr w:rsidR="003B063E" w14:paraId="63760D54" w14:textId="77777777">
        <w:trPr>
          <w:tblCellSpacing w:w="30" w:type="dxa"/>
        </w:trPr>
        <w:tc>
          <w:tcPr>
            <w:tcW w:w="5000" w:type="pct"/>
            <w:gridSpan w:val="5"/>
            <w:tcMar>
              <w:top w:w="0" w:type="auto"/>
              <w:bottom w:w="0" w:type="auto"/>
            </w:tcMar>
            <w:vAlign w:val="center"/>
          </w:tcPr>
          <w:p w14:paraId="4687D152" w14:textId="77777777" w:rsidR="003B063E" w:rsidRDefault="00AB1A77">
            <w:r>
              <w:rPr>
                <w:noProof/>
              </w:rPr>
              <w:pict w14:anchorId="0B939C6B">
                <v:rect id="_x0000_i1102" alt="" style="width:468pt;height:.05pt;mso-width-percent:0;mso-height-percent:0;mso-width-percent:0;mso-height-percent:0" o:hralign="center" o:hrstd="t" o:hr="t" fillcolor="#aca899" stroked="f"/>
              </w:pict>
            </w:r>
          </w:p>
        </w:tc>
      </w:tr>
      <w:tr w:rsidR="003B063E" w14:paraId="17F1712D" w14:textId="77777777">
        <w:trPr>
          <w:tblCellSpacing w:w="30" w:type="dxa"/>
        </w:trPr>
        <w:tc>
          <w:tcPr>
            <w:tcW w:w="600" w:type="pct"/>
            <w:vMerge w:val="restart"/>
            <w:tcMar>
              <w:top w:w="0" w:type="auto"/>
              <w:bottom w:w="0" w:type="auto"/>
            </w:tcMar>
            <w:vAlign w:val="center"/>
          </w:tcPr>
          <w:p w14:paraId="42EA47DA" w14:textId="77777777" w:rsidR="003B063E" w:rsidRDefault="00000000">
            <w:pPr>
              <w:textAlignment w:val="center"/>
            </w:pPr>
            <w:hyperlink r:id="rId30"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30D34519" w14:textId="77777777" w:rsidR="003B063E" w:rsidRDefault="00000000">
            <w:r>
              <w:rPr>
                <w:b/>
                <w:color w:val="000000"/>
                <w:position w:val="-3"/>
                <w:sz w:val="21"/>
                <w:szCs w:val="21"/>
              </w:rPr>
              <w:t>Counselors, etc. committee</w:t>
            </w:r>
          </w:p>
        </w:tc>
        <w:tc>
          <w:tcPr>
            <w:tcW w:w="0" w:type="auto"/>
            <w:tcMar>
              <w:top w:w="0" w:type="auto"/>
              <w:bottom w:w="0" w:type="auto"/>
            </w:tcMar>
            <w:vAlign w:val="center"/>
          </w:tcPr>
          <w:p w14:paraId="340E8DD3" w14:textId="77777777" w:rsidR="003B063E" w:rsidRDefault="00000000">
            <w:r>
              <w:rPr>
                <w:color w:val="000000"/>
                <w:position w:val="-3"/>
                <w:sz w:val="21"/>
                <w:szCs w:val="21"/>
              </w:rPr>
              <w:t>S Health &amp; Long-T</w:t>
            </w:r>
          </w:p>
        </w:tc>
        <w:tc>
          <w:tcPr>
            <w:tcW w:w="0" w:type="auto"/>
            <w:tcMar>
              <w:top w:w="0" w:type="auto"/>
              <w:bottom w:w="0" w:type="auto"/>
            </w:tcMar>
            <w:vAlign w:val="center"/>
          </w:tcPr>
          <w:p w14:paraId="2D63A4E8" w14:textId="77777777" w:rsidR="003B063E" w:rsidRDefault="00000000">
            <w:r>
              <w:rPr>
                <w:color w:val="000000"/>
                <w:position w:val="-3"/>
                <w:sz w:val="21"/>
                <w:szCs w:val="21"/>
              </w:rPr>
              <w:t>Simmons</w:t>
            </w:r>
          </w:p>
        </w:tc>
        <w:tc>
          <w:tcPr>
            <w:tcW w:w="0" w:type="auto"/>
            <w:tcMar>
              <w:top w:w="0" w:type="auto"/>
              <w:bottom w:w="0" w:type="auto"/>
            </w:tcMar>
            <w:vAlign w:val="center"/>
          </w:tcPr>
          <w:p w14:paraId="62BA162C" w14:textId="77777777" w:rsidR="003B063E" w:rsidRDefault="003B063E"/>
        </w:tc>
      </w:tr>
      <w:tr w:rsidR="003B063E" w14:paraId="3787E65F" w14:textId="77777777">
        <w:trPr>
          <w:tblCellSpacing w:w="30" w:type="dxa"/>
        </w:trPr>
        <w:tc>
          <w:tcPr>
            <w:tcW w:w="0" w:type="auto"/>
            <w:vMerge/>
          </w:tcPr>
          <w:p w14:paraId="248F8100" w14:textId="77777777" w:rsidR="003B063E" w:rsidRDefault="003B063E"/>
        </w:tc>
        <w:tc>
          <w:tcPr>
            <w:tcW w:w="0" w:type="auto"/>
            <w:gridSpan w:val="4"/>
            <w:tcMar>
              <w:top w:w="0" w:type="auto"/>
              <w:bottom w:w="0" w:type="auto"/>
            </w:tcMar>
            <w:vAlign w:val="center"/>
          </w:tcPr>
          <w:p w14:paraId="30549293" w14:textId="77777777" w:rsidR="003B063E" w:rsidRDefault="00000000">
            <w:r>
              <w:rPr>
                <w:color w:val="000000"/>
                <w:position w:val="-3"/>
                <w:sz w:val="21"/>
                <w:szCs w:val="21"/>
              </w:rPr>
              <w:t>Concerning the mental health counselors, marriage and family therapists, and social workers advisory committee.</w:t>
            </w:r>
          </w:p>
        </w:tc>
      </w:tr>
      <w:tr w:rsidR="003B063E" w14:paraId="019A23AA" w14:textId="77777777">
        <w:trPr>
          <w:tblCellSpacing w:w="30" w:type="dxa"/>
        </w:trPr>
        <w:tc>
          <w:tcPr>
            <w:tcW w:w="5000" w:type="pct"/>
            <w:gridSpan w:val="5"/>
            <w:tcMar>
              <w:top w:w="0" w:type="auto"/>
              <w:bottom w:w="0" w:type="auto"/>
            </w:tcMar>
            <w:vAlign w:val="center"/>
          </w:tcPr>
          <w:p w14:paraId="739DA399" w14:textId="77777777" w:rsidR="003B063E" w:rsidRDefault="00AB1A77">
            <w:r>
              <w:rPr>
                <w:noProof/>
              </w:rPr>
              <w:pict w14:anchorId="3424F410">
                <v:rect id="_x0000_i1101" alt="" style="width:468pt;height:.05pt;mso-width-percent:0;mso-height-percent:0;mso-width-percent:0;mso-height-percent:0" o:hralign="center" o:hrstd="t" o:hr="t" fillcolor="#aca899" stroked="f"/>
              </w:pict>
            </w:r>
          </w:p>
        </w:tc>
      </w:tr>
      <w:tr w:rsidR="003B063E" w14:paraId="155EF9A1" w14:textId="77777777">
        <w:trPr>
          <w:tblCellSpacing w:w="30" w:type="dxa"/>
        </w:trPr>
        <w:tc>
          <w:tcPr>
            <w:tcW w:w="600" w:type="pct"/>
            <w:vMerge w:val="restart"/>
            <w:tcMar>
              <w:top w:w="0" w:type="auto"/>
              <w:bottom w:w="0" w:type="auto"/>
            </w:tcMar>
            <w:vAlign w:val="center"/>
          </w:tcPr>
          <w:p w14:paraId="1156E6A2" w14:textId="77777777" w:rsidR="003B063E" w:rsidRDefault="00000000">
            <w:pPr>
              <w:textAlignment w:val="center"/>
            </w:pPr>
            <w:hyperlink r:id="rId31"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4DDA9F55" w14:textId="77777777" w:rsidR="003B063E" w:rsidRDefault="00000000">
            <w:r>
              <w:rPr>
                <w:b/>
                <w:color w:val="000000"/>
                <w:position w:val="-3"/>
                <w:sz w:val="21"/>
                <w:szCs w:val="21"/>
              </w:rPr>
              <w:t>Health disparities council</w:t>
            </w:r>
          </w:p>
        </w:tc>
        <w:tc>
          <w:tcPr>
            <w:tcW w:w="0" w:type="auto"/>
            <w:tcMar>
              <w:top w:w="0" w:type="auto"/>
              <w:bottom w:w="0" w:type="auto"/>
            </w:tcMar>
            <w:vAlign w:val="center"/>
          </w:tcPr>
          <w:p w14:paraId="571F53FC" w14:textId="77777777" w:rsidR="003B063E" w:rsidRDefault="00000000">
            <w:r>
              <w:rPr>
                <w:color w:val="000000"/>
                <w:position w:val="-3"/>
                <w:sz w:val="21"/>
                <w:szCs w:val="21"/>
              </w:rPr>
              <w:t>H 2nd Reading</w:t>
            </w:r>
          </w:p>
        </w:tc>
        <w:tc>
          <w:tcPr>
            <w:tcW w:w="0" w:type="auto"/>
            <w:tcMar>
              <w:top w:w="0" w:type="auto"/>
              <w:bottom w:w="0" w:type="auto"/>
            </w:tcMar>
            <w:vAlign w:val="center"/>
          </w:tcPr>
          <w:p w14:paraId="67E5D372" w14:textId="77777777" w:rsidR="003B063E" w:rsidRDefault="00000000">
            <w:r>
              <w:rPr>
                <w:color w:val="000000"/>
                <w:position w:val="-3"/>
                <w:sz w:val="21"/>
                <w:szCs w:val="21"/>
              </w:rPr>
              <w:t>Santos</w:t>
            </w:r>
          </w:p>
        </w:tc>
        <w:tc>
          <w:tcPr>
            <w:tcW w:w="0" w:type="auto"/>
            <w:tcMar>
              <w:top w:w="0" w:type="auto"/>
              <w:bottom w:w="0" w:type="auto"/>
            </w:tcMar>
            <w:vAlign w:val="center"/>
          </w:tcPr>
          <w:p w14:paraId="76EDA1A4" w14:textId="77777777" w:rsidR="003B063E" w:rsidRDefault="003B063E"/>
        </w:tc>
      </w:tr>
      <w:tr w:rsidR="003B063E" w14:paraId="3FE000DA" w14:textId="77777777">
        <w:trPr>
          <w:tblCellSpacing w:w="30" w:type="dxa"/>
        </w:trPr>
        <w:tc>
          <w:tcPr>
            <w:tcW w:w="0" w:type="auto"/>
            <w:vMerge/>
          </w:tcPr>
          <w:p w14:paraId="779B6249" w14:textId="77777777" w:rsidR="003B063E" w:rsidRDefault="003B063E"/>
        </w:tc>
        <w:tc>
          <w:tcPr>
            <w:tcW w:w="0" w:type="auto"/>
            <w:gridSpan w:val="4"/>
            <w:tcMar>
              <w:top w:w="0" w:type="auto"/>
              <w:bottom w:w="0" w:type="auto"/>
            </w:tcMar>
            <w:vAlign w:val="center"/>
          </w:tcPr>
          <w:p w14:paraId="1F1691B1" w14:textId="77777777" w:rsidR="003B063E" w:rsidRDefault="00000000">
            <w:r>
              <w:rPr>
                <w:color w:val="000000"/>
                <w:position w:val="-3"/>
                <w:sz w:val="21"/>
                <w:szCs w:val="21"/>
              </w:rPr>
              <w:t>Updating the governor's interagency coordinating council on health disparities.</w:t>
            </w:r>
          </w:p>
        </w:tc>
      </w:tr>
      <w:tr w:rsidR="003B063E" w14:paraId="43329C12" w14:textId="77777777">
        <w:trPr>
          <w:tblCellSpacing w:w="30" w:type="dxa"/>
        </w:trPr>
        <w:tc>
          <w:tcPr>
            <w:tcW w:w="5000" w:type="pct"/>
            <w:gridSpan w:val="5"/>
            <w:tcMar>
              <w:top w:w="0" w:type="auto"/>
              <w:bottom w:w="0" w:type="auto"/>
            </w:tcMar>
            <w:vAlign w:val="center"/>
          </w:tcPr>
          <w:p w14:paraId="0F8D84F6" w14:textId="77777777" w:rsidR="003B063E" w:rsidRDefault="00AB1A77">
            <w:r>
              <w:rPr>
                <w:noProof/>
              </w:rPr>
              <w:pict w14:anchorId="384E660A">
                <v:rect id="_x0000_i1100" alt="" style="width:468pt;height:.05pt;mso-width-percent:0;mso-height-percent:0;mso-width-percent:0;mso-height-percent:0" o:hralign="center" o:hrstd="t" o:hr="t" fillcolor="#aca899" stroked="f"/>
              </w:pict>
            </w:r>
          </w:p>
        </w:tc>
      </w:tr>
      <w:tr w:rsidR="003B063E" w14:paraId="770A3138" w14:textId="77777777">
        <w:trPr>
          <w:tblCellSpacing w:w="30" w:type="dxa"/>
        </w:trPr>
        <w:tc>
          <w:tcPr>
            <w:tcW w:w="600" w:type="pct"/>
            <w:vMerge w:val="restart"/>
            <w:tcMar>
              <w:top w:w="0" w:type="auto"/>
              <w:bottom w:w="0" w:type="auto"/>
            </w:tcMar>
            <w:vAlign w:val="center"/>
          </w:tcPr>
          <w:p w14:paraId="079A3C0E" w14:textId="77777777" w:rsidR="003B063E" w:rsidRDefault="00000000">
            <w:pPr>
              <w:textAlignment w:val="center"/>
            </w:pPr>
            <w:hyperlink r:id="rId32" w:history="1">
              <w:r>
                <w:rPr>
                  <w:b/>
                  <w:color w:val="0000CC"/>
                  <w:position w:val="-3"/>
                  <w:sz w:val="21"/>
                  <w:szCs w:val="21"/>
                  <w:u w:val="single"/>
                </w:rPr>
                <w:t>SHB 1296</w:t>
              </w:r>
            </w:hyperlink>
          </w:p>
        </w:tc>
        <w:tc>
          <w:tcPr>
            <w:tcW w:w="0" w:type="auto"/>
            <w:tcMar>
              <w:top w:w="0" w:type="auto"/>
              <w:bottom w:w="0" w:type="auto"/>
            </w:tcMar>
            <w:vAlign w:val="center"/>
          </w:tcPr>
          <w:p w14:paraId="42FE8C93" w14:textId="77777777" w:rsidR="003B063E" w:rsidRDefault="00000000">
            <w:r>
              <w:rPr>
                <w:b/>
                <w:color w:val="000000"/>
                <w:position w:val="-3"/>
                <w:sz w:val="21"/>
                <w:szCs w:val="21"/>
              </w:rPr>
              <w:t>Public education system</w:t>
            </w:r>
          </w:p>
        </w:tc>
        <w:tc>
          <w:tcPr>
            <w:tcW w:w="0" w:type="auto"/>
            <w:tcMar>
              <w:top w:w="0" w:type="auto"/>
              <w:bottom w:w="0" w:type="auto"/>
            </w:tcMar>
            <w:vAlign w:val="center"/>
          </w:tcPr>
          <w:p w14:paraId="3A63B2AD" w14:textId="77777777" w:rsidR="003B063E" w:rsidRDefault="00000000">
            <w:r>
              <w:rPr>
                <w:color w:val="000000"/>
                <w:position w:val="-3"/>
                <w:sz w:val="21"/>
                <w:szCs w:val="21"/>
              </w:rPr>
              <w:t>H Rules R</w:t>
            </w:r>
          </w:p>
        </w:tc>
        <w:tc>
          <w:tcPr>
            <w:tcW w:w="0" w:type="auto"/>
            <w:tcMar>
              <w:top w:w="0" w:type="auto"/>
              <w:bottom w:w="0" w:type="auto"/>
            </w:tcMar>
            <w:vAlign w:val="center"/>
          </w:tcPr>
          <w:p w14:paraId="1DCA776F" w14:textId="77777777" w:rsidR="003B063E" w:rsidRDefault="00000000">
            <w:r>
              <w:rPr>
                <w:color w:val="000000"/>
                <w:position w:val="-3"/>
                <w:sz w:val="21"/>
                <w:szCs w:val="21"/>
              </w:rPr>
              <w:t>Stonier</w:t>
            </w:r>
          </w:p>
        </w:tc>
        <w:tc>
          <w:tcPr>
            <w:tcW w:w="0" w:type="auto"/>
            <w:tcMar>
              <w:top w:w="0" w:type="auto"/>
              <w:bottom w:w="0" w:type="auto"/>
            </w:tcMar>
            <w:vAlign w:val="center"/>
          </w:tcPr>
          <w:p w14:paraId="7B5495F7" w14:textId="77777777" w:rsidR="003B063E" w:rsidRDefault="003B063E"/>
        </w:tc>
      </w:tr>
      <w:tr w:rsidR="003B063E" w14:paraId="46645748" w14:textId="77777777">
        <w:trPr>
          <w:tblCellSpacing w:w="30" w:type="dxa"/>
        </w:trPr>
        <w:tc>
          <w:tcPr>
            <w:tcW w:w="0" w:type="auto"/>
            <w:vMerge/>
          </w:tcPr>
          <w:p w14:paraId="5D0F215C" w14:textId="77777777" w:rsidR="003B063E" w:rsidRDefault="003B063E"/>
        </w:tc>
        <w:tc>
          <w:tcPr>
            <w:tcW w:w="0" w:type="auto"/>
            <w:gridSpan w:val="4"/>
            <w:tcMar>
              <w:top w:w="0" w:type="auto"/>
              <w:bottom w:w="0" w:type="auto"/>
            </w:tcMar>
            <w:vAlign w:val="center"/>
          </w:tcPr>
          <w:p w14:paraId="287FB58B" w14:textId="77777777" w:rsidR="003B063E" w:rsidRDefault="00000000">
            <w:r>
              <w:rPr>
                <w:color w:val="000000"/>
                <w:position w:val="-3"/>
                <w:sz w:val="21"/>
                <w:szCs w:val="21"/>
              </w:rPr>
              <w:t>Promoting a safe and supportive public education system.</w:t>
            </w:r>
          </w:p>
        </w:tc>
      </w:tr>
      <w:tr w:rsidR="003B063E" w14:paraId="39C1AE7F" w14:textId="77777777">
        <w:trPr>
          <w:tblCellSpacing w:w="30" w:type="dxa"/>
        </w:trPr>
        <w:tc>
          <w:tcPr>
            <w:tcW w:w="5000" w:type="pct"/>
            <w:gridSpan w:val="5"/>
            <w:tcMar>
              <w:top w:w="0" w:type="auto"/>
              <w:bottom w:w="0" w:type="auto"/>
            </w:tcMar>
            <w:vAlign w:val="center"/>
          </w:tcPr>
          <w:p w14:paraId="1275516E" w14:textId="77777777" w:rsidR="003B063E" w:rsidRDefault="00AB1A77">
            <w:r>
              <w:rPr>
                <w:noProof/>
              </w:rPr>
              <w:pict w14:anchorId="4EB4424B">
                <v:rect id="_x0000_i1099" alt="" style="width:468pt;height:.05pt;mso-width-percent:0;mso-height-percent:0;mso-width-percent:0;mso-height-percent:0" o:hralign="center" o:hrstd="t" o:hr="t" fillcolor="#aca899" stroked="f"/>
              </w:pict>
            </w:r>
          </w:p>
        </w:tc>
      </w:tr>
      <w:tr w:rsidR="003B063E" w14:paraId="038F3469" w14:textId="77777777">
        <w:trPr>
          <w:tblCellSpacing w:w="30" w:type="dxa"/>
        </w:trPr>
        <w:tc>
          <w:tcPr>
            <w:tcW w:w="600" w:type="pct"/>
            <w:vMerge w:val="restart"/>
            <w:tcMar>
              <w:top w:w="0" w:type="auto"/>
              <w:bottom w:w="0" w:type="auto"/>
            </w:tcMar>
            <w:vAlign w:val="center"/>
          </w:tcPr>
          <w:p w14:paraId="56500731" w14:textId="77777777" w:rsidR="003B063E" w:rsidRDefault="00000000">
            <w:pPr>
              <w:textAlignment w:val="center"/>
            </w:pPr>
            <w:hyperlink r:id="rId33"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5730C076" w14:textId="77777777" w:rsidR="003B063E" w:rsidRDefault="00000000">
            <w:r>
              <w:rPr>
                <w:b/>
                <w:color w:val="000000"/>
                <w:position w:val="-3"/>
                <w:sz w:val="21"/>
                <w:szCs w:val="21"/>
              </w:rPr>
              <w:t>Access to personnel records</w:t>
            </w:r>
          </w:p>
        </w:tc>
        <w:tc>
          <w:tcPr>
            <w:tcW w:w="0" w:type="auto"/>
            <w:tcMar>
              <w:top w:w="0" w:type="auto"/>
              <w:bottom w:w="0" w:type="auto"/>
            </w:tcMar>
            <w:vAlign w:val="center"/>
          </w:tcPr>
          <w:p w14:paraId="04544AA9" w14:textId="77777777" w:rsidR="003B063E" w:rsidRDefault="00000000">
            <w:r>
              <w:rPr>
                <w:color w:val="000000"/>
                <w:position w:val="-3"/>
                <w:sz w:val="21"/>
                <w:szCs w:val="21"/>
              </w:rPr>
              <w:t>H Rules R</w:t>
            </w:r>
          </w:p>
        </w:tc>
        <w:tc>
          <w:tcPr>
            <w:tcW w:w="0" w:type="auto"/>
            <w:tcMar>
              <w:top w:w="0" w:type="auto"/>
              <w:bottom w:w="0" w:type="auto"/>
            </w:tcMar>
            <w:vAlign w:val="center"/>
          </w:tcPr>
          <w:p w14:paraId="30C0D611" w14:textId="77777777" w:rsidR="003B063E" w:rsidRDefault="00000000">
            <w:r>
              <w:rPr>
                <w:color w:val="000000"/>
                <w:position w:val="-3"/>
                <w:sz w:val="21"/>
                <w:szCs w:val="21"/>
              </w:rPr>
              <w:t>Reed</w:t>
            </w:r>
          </w:p>
        </w:tc>
        <w:tc>
          <w:tcPr>
            <w:tcW w:w="0" w:type="auto"/>
            <w:tcMar>
              <w:top w:w="0" w:type="auto"/>
              <w:bottom w:w="0" w:type="auto"/>
            </w:tcMar>
            <w:vAlign w:val="center"/>
          </w:tcPr>
          <w:p w14:paraId="70E10524" w14:textId="77777777" w:rsidR="003B063E" w:rsidRDefault="003B063E"/>
        </w:tc>
      </w:tr>
      <w:tr w:rsidR="003B063E" w14:paraId="1545B5F1" w14:textId="77777777">
        <w:trPr>
          <w:tblCellSpacing w:w="30" w:type="dxa"/>
        </w:trPr>
        <w:tc>
          <w:tcPr>
            <w:tcW w:w="0" w:type="auto"/>
            <w:vMerge/>
          </w:tcPr>
          <w:p w14:paraId="27DA5D10" w14:textId="77777777" w:rsidR="003B063E" w:rsidRDefault="003B063E"/>
        </w:tc>
        <w:tc>
          <w:tcPr>
            <w:tcW w:w="0" w:type="auto"/>
            <w:gridSpan w:val="4"/>
            <w:tcMar>
              <w:top w:w="0" w:type="auto"/>
              <w:bottom w:w="0" w:type="auto"/>
            </w:tcMar>
            <w:vAlign w:val="center"/>
          </w:tcPr>
          <w:p w14:paraId="7F30FC23" w14:textId="77777777" w:rsidR="003B063E" w:rsidRDefault="00000000">
            <w:r>
              <w:rPr>
                <w:color w:val="000000"/>
                <w:position w:val="-3"/>
                <w:sz w:val="21"/>
                <w:szCs w:val="21"/>
              </w:rPr>
              <w:t>Concerning access to personnel records.</w:t>
            </w:r>
          </w:p>
        </w:tc>
      </w:tr>
      <w:tr w:rsidR="003B063E" w14:paraId="6FC46CDE" w14:textId="77777777">
        <w:trPr>
          <w:tblCellSpacing w:w="30" w:type="dxa"/>
        </w:trPr>
        <w:tc>
          <w:tcPr>
            <w:tcW w:w="5000" w:type="pct"/>
            <w:gridSpan w:val="5"/>
            <w:tcMar>
              <w:top w:w="0" w:type="auto"/>
              <w:bottom w:w="0" w:type="auto"/>
            </w:tcMar>
            <w:vAlign w:val="center"/>
          </w:tcPr>
          <w:p w14:paraId="2E618F55" w14:textId="77777777" w:rsidR="003B063E" w:rsidRDefault="00AB1A77">
            <w:r>
              <w:rPr>
                <w:noProof/>
              </w:rPr>
              <w:pict w14:anchorId="270935DA">
                <v:rect id="_x0000_i1098" alt="" style="width:468pt;height:.05pt;mso-width-percent:0;mso-height-percent:0;mso-width-percent:0;mso-height-percent:0" o:hralign="center" o:hrstd="t" o:hr="t" fillcolor="#aca899" stroked="f"/>
              </w:pict>
            </w:r>
          </w:p>
        </w:tc>
      </w:tr>
      <w:tr w:rsidR="003B063E" w14:paraId="5EEDD71E" w14:textId="77777777">
        <w:trPr>
          <w:tblCellSpacing w:w="30" w:type="dxa"/>
        </w:trPr>
        <w:tc>
          <w:tcPr>
            <w:tcW w:w="600" w:type="pct"/>
            <w:vMerge w:val="restart"/>
            <w:tcMar>
              <w:top w:w="0" w:type="auto"/>
              <w:bottom w:w="0" w:type="auto"/>
            </w:tcMar>
            <w:vAlign w:val="center"/>
          </w:tcPr>
          <w:p w14:paraId="5D917B4E" w14:textId="77777777" w:rsidR="003B063E" w:rsidRDefault="00000000">
            <w:pPr>
              <w:textAlignment w:val="center"/>
            </w:pPr>
            <w:hyperlink r:id="rId34" w:history="1">
              <w:r>
                <w:rPr>
                  <w:b/>
                  <w:color w:val="0000CC"/>
                  <w:position w:val="-3"/>
                  <w:sz w:val="21"/>
                  <w:szCs w:val="21"/>
                  <w:u w:val="single"/>
                </w:rPr>
                <w:t>HB 1320</w:t>
              </w:r>
            </w:hyperlink>
          </w:p>
        </w:tc>
        <w:tc>
          <w:tcPr>
            <w:tcW w:w="0" w:type="auto"/>
            <w:tcMar>
              <w:top w:w="0" w:type="auto"/>
              <w:bottom w:w="0" w:type="auto"/>
            </w:tcMar>
            <w:vAlign w:val="center"/>
          </w:tcPr>
          <w:p w14:paraId="31344683" w14:textId="77777777" w:rsidR="003B063E" w:rsidRDefault="00000000">
            <w:r>
              <w:rPr>
                <w:b/>
                <w:color w:val="000000"/>
                <w:position w:val="-3"/>
                <w:sz w:val="21"/>
                <w:szCs w:val="21"/>
              </w:rPr>
              <w:t>Business &amp; occupation tax</w:t>
            </w:r>
          </w:p>
        </w:tc>
        <w:tc>
          <w:tcPr>
            <w:tcW w:w="0" w:type="auto"/>
            <w:tcMar>
              <w:top w:w="0" w:type="auto"/>
              <w:bottom w:w="0" w:type="auto"/>
            </w:tcMar>
            <w:vAlign w:val="center"/>
          </w:tcPr>
          <w:p w14:paraId="3D81EE00" w14:textId="77777777" w:rsidR="003B063E" w:rsidRDefault="00000000">
            <w:r>
              <w:rPr>
                <w:color w:val="000000"/>
                <w:position w:val="-3"/>
                <w:sz w:val="21"/>
                <w:szCs w:val="21"/>
              </w:rPr>
              <w:t>H Finance</w:t>
            </w:r>
          </w:p>
        </w:tc>
        <w:tc>
          <w:tcPr>
            <w:tcW w:w="0" w:type="auto"/>
            <w:tcMar>
              <w:top w:w="0" w:type="auto"/>
              <w:bottom w:w="0" w:type="auto"/>
            </w:tcMar>
            <w:vAlign w:val="center"/>
          </w:tcPr>
          <w:p w14:paraId="3C944ABF" w14:textId="77777777" w:rsidR="003B063E" w:rsidRDefault="00000000">
            <w:r>
              <w:rPr>
                <w:color w:val="000000"/>
                <w:position w:val="-3"/>
                <w:sz w:val="21"/>
                <w:szCs w:val="21"/>
              </w:rPr>
              <w:t>Street</w:t>
            </w:r>
          </w:p>
        </w:tc>
        <w:tc>
          <w:tcPr>
            <w:tcW w:w="0" w:type="auto"/>
            <w:tcMar>
              <w:top w:w="0" w:type="auto"/>
              <w:bottom w:w="0" w:type="auto"/>
            </w:tcMar>
            <w:vAlign w:val="center"/>
          </w:tcPr>
          <w:p w14:paraId="20044593" w14:textId="77777777" w:rsidR="003B063E" w:rsidRDefault="003B063E"/>
        </w:tc>
      </w:tr>
      <w:tr w:rsidR="003B063E" w14:paraId="7D43FD68" w14:textId="77777777">
        <w:trPr>
          <w:tblCellSpacing w:w="30" w:type="dxa"/>
        </w:trPr>
        <w:tc>
          <w:tcPr>
            <w:tcW w:w="0" w:type="auto"/>
            <w:vMerge/>
          </w:tcPr>
          <w:p w14:paraId="65627502" w14:textId="77777777" w:rsidR="003B063E" w:rsidRDefault="003B063E"/>
        </w:tc>
        <w:tc>
          <w:tcPr>
            <w:tcW w:w="0" w:type="auto"/>
            <w:gridSpan w:val="4"/>
            <w:tcMar>
              <w:top w:w="0" w:type="auto"/>
              <w:bottom w:w="0" w:type="auto"/>
            </w:tcMar>
            <w:vAlign w:val="center"/>
          </w:tcPr>
          <w:p w14:paraId="0D2FC923" w14:textId="77777777" w:rsidR="003B063E" w:rsidRDefault="00000000">
            <w:r>
              <w:rPr>
                <w:color w:val="000000"/>
                <w:position w:val="-3"/>
                <w:sz w:val="21"/>
                <w:szCs w:val="21"/>
              </w:rPr>
              <w:t>Modifying business and occupation tax rates to fund programs and services to benefit Washingtonians.</w:t>
            </w:r>
          </w:p>
        </w:tc>
      </w:tr>
      <w:tr w:rsidR="003B063E" w14:paraId="0114245A" w14:textId="77777777">
        <w:trPr>
          <w:tblCellSpacing w:w="30" w:type="dxa"/>
        </w:trPr>
        <w:tc>
          <w:tcPr>
            <w:tcW w:w="5000" w:type="pct"/>
            <w:gridSpan w:val="5"/>
            <w:tcMar>
              <w:top w:w="0" w:type="auto"/>
              <w:bottom w:w="0" w:type="auto"/>
            </w:tcMar>
            <w:vAlign w:val="center"/>
          </w:tcPr>
          <w:p w14:paraId="345D79BD" w14:textId="77777777" w:rsidR="003B063E" w:rsidRDefault="00AB1A77">
            <w:r>
              <w:rPr>
                <w:noProof/>
              </w:rPr>
              <w:pict w14:anchorId="698F1DE6">
                <v:rect id="_x0000_i1097" alt="" style="width:468pt;height:.05pt;mso-width-percent:0;mso-height-percent:0;mso-width-percent:0;mso-height-percent:0" o:hralign="center" o:hrstd="t" o:hr="t" fillcolor="#aca899" stroked="f"/>
              </w:pict>
            </w:r>
          </w:p>
        </w:tc>
      </w:tr>
      <w:tr w:rsidR="003B063E" w14:paraId="4732C2A3" w14:textId="77777777">
        <w:trPr>
          <w:tblCellSpacing w:w="30" w:type="dxa"/>
        </w:trPr>
        <w:tc>
          <w:tcPr>
            <w:tcW w:w="600" w:type="pct"/>
            <w:vMerge w:val="restart"/>
            <w:tcMar>
              <w:top w:w="0" w:type="auto"/>
              <w:bottom w:w="0" w:type="auto"/>
            </w:tcMar>
            <w:vAlign w:val="center"/>
          </w:tcPr>
          <w:p w14:paraId="7CC33841" w14:textId="77777777" w:rsidR="003B063E" w:rsidRDefault="00000000">
            <w:pPr>
              <w:textAlignment w:val="center"/>
            </w:pPr>
            <w:hyperlink r:id="rId35" w:history="1">
              <w:r>
                <w:rPr>
                  <w:b/>
                  <w:color w:val="0000CC"/>
                  <w:position w:val="-3"/>
                  <w:sz w:val="21"/>
                  <w:szCs w:val="21"/>
                  <w:u w:val="single"/>
                </w:rPr>
                <w:t>HB 1382</w:t>
              </w:r>
            </w:hyperlink>
          </w:p>
        </w:tc>
        <w:tc>
          <w:tcPr>
            <w:tcW w:w="0" w:type="auto"/>
            <w:tcMar>
              <w:top w:w="0" w:type="auto"/>
              <w:bottom w:w="0" w:type="auto"/>
            </w:tcMar>
            <w:vAlign w:val="center"/>
          </w:tcPr>
          <w:p w14:paraId="68521238" w14:textId="77777777" w:rsidR="003B063E" w:rsidRDefault="00000000">
            <w:r>
              <w:rPr>
                <w:b/>
                <w:color w:val="000000"/>
                <w:position w:val="-3"/>
                <w:sz w:val="21"/>
                <w:szCs w:val="21"/>
              </w:rPr>
              <w:t>All payers claim database</w:t>
            </w:r>
          </w:p>
        </w:tc>
        <w:tc>
          <w:tcPr>
            <w:tcW w:w="0" w:type="auto"/>
            <w:tcMar>
              <w:top w:w="0" w:type="auto"/>
              <w:bottom w:w="0" w:type="auto"/>
            </w:tcMar>
            <w:vAlign w:val="center"/>
          </w:tcPr>
          <w:p w14:paraId="2F91D645" w14:textId="77777777" w:rsidR="003B063E" w:rsidRDefault="00000000">
            <w:r>
              <w:rPr>
                <w:color w:val="000000"/>
                <w:position w:val="-3"/>
                <w:sz w:val="21"/>
                <w:szCs w:val="21"/>
              </w:rPr>
              <w:t>H 2nd Reading</w:t>
            </w:r>
          </w:p>
        </w:tc>
        <w:tc>
          <w:tcPr>
            <w:tcW w:w="0" w:type="auto"/>
            <w:tcMar>
              <w:top w:w="0" w:type="auto"/>
              <w:bottom w:w="0" w:type="auto"/>
            </w:tcMar>
            <w:vAlign w:val="center"/>
          </w:tcPr>
          <w:p w14:paraId="08D5EC70" w14:textId="77777777" w:rsidR="003B063E" w:rsidRDefault="00000000">
            <w:proofErr w:type="spellStart"/>
            <w:r>
              <w:rPr>
                <w:color w:val="000000"/>
                <w:position w:val="-3"/>
                <w:sz w:val="21"/>
                <w:szCs w:val="21"/>
              </w:rPr>
              <w:t>Tharinger</w:t>
            </w:r>
            <w:proofErr w:type="spellEnd"/>
          </w:p>
        </w:tc>
        <w:tc>
          <w:tcPr>
            <w:tcW w:w="0" w:type="auto"/>
            <w:tcMar>
              <w:top w:w="0" w:type="auto"/>
              <w:bottom w:w="0" w:type="auto"/>
            </w:tcMar>
            <w:vAlign w:val="center"/>
          </w:tcPr>
          <w:p w14:paraId="11DC3039" w14:textId="77777777" w:rsidR="003B063E" w:rsidRDefault="003B063E"/>
        </w:tc>
      </w:tr>
      <w:tr w:rsidR="003B063E" w14:paraId="1B5DE1E1" w14:textId="77777777">
        <w:trPr>
          <w:tblCellSpacing w:w="30" w:type="dxa"/>
        </w:trPr>
        <w:tc>
          <w:tcPr>
            <w:tcW w:w="0" w:type="auto"/>
            <w:vMerge/>
          </w:tcPr>
          <w:p w14:paraId="0161CF72" w14:textId="77777777" w:rsidR="003B063E" w:rsidRDefault="003B063E"/>
        </w:tc>
        <w:tc>
          <w:tcPr>
            <w:tcW w:w="0" w:type="auto"/>
            <w:gridSpan w:val="4"/>
            <w:tcMar>
              <w:top w:w="0" w:type="auto"/>
              <w:bottom w:w="0" w:type="auto"/>
            </w:tcMar>
            <w:vAlign w:val="center"/>
          </w:tcPr>
          <w:p w14:paraId="205FEEEE" w14:textId="77777777" w:rsidR="003B063E" w:rsidRDefault="00000000">
            <w:r>
              <w:rPr>
                <w:color w:val="000000"/>
                <w:position w:val="-3"/>
                <w:sz w:val="21"/>
                <w:szCs w:val="21"/>
              </w:rPr>
              <w:t xml:space="preserve">Modernizing </w:t>
            </w:r>
            <w:proofErr w:type="gramStart"/>
            <w:r>
              <w:rPr>
                <w:color w:val="000000"/>
                <w:position w:val="-3"/>
                <w:sz w:val="21"/>
                <w:szCs w:val="21"/>
              </w:rPr>
              <w:t>the all</w:t>
            </w:r>
            <w:proofErr w:type="gramEnd"/>
            <w:r>
              <w:rPr>
                <w:color w:val="000000"/>
                <w:position w:val="-3"/>
                <w:sz w:val="21"/>
                <w:szCs w:val="21"/>
              </w:rPr>
              <w:t xml:space="preserve"> payers claim database.</w:t>
            </w:r>
          </w:p>
        </w:tc>
      </w:tr>
      <w:tr w:rsidR="003B063E" w14:paraId="08EA5020" w14:textId="77777777">
        <w:trPr>
          <w:tblCellSpacing w:w="30" w:type="dxa"/>
        </w:trPr>
        <w:tc>
          <w:tcPr>
            <w:tcW w:w="5000" w:type="pct"/>
            <w:gridSpan w:val="5"/>
            <w:tcMar>
              <w:top w:w="0" w:type="auto"/>
              <w:bottom w:w="0" w:type="auto"/>
            </w:tcMar>
            <w:vAlign w:val="center"/>
          </w:tcPr>
          <w:p w14:paraId="7BAF234E" w14:textId="77777777" w:rsidR="003B063E" w:rsidRDefault="00AB1A77">
            <w:r>
              <w:rPr>
                <w:noProof/>
              </w:rPr>
              <w:pict w14:anchorId="19198508">
                <v:rect id="_x0000_i1096" alt="" style="width:468pt;height:.05pt;mso-width-percent:0;mso-height-percent:0;mso-width-percent:0;mso-height-percent:0" o:hralign="center" o:hrstd="t" o:hr="t" fillcolor="#aca899" stroked="f"/>
              </w:pict>
            </w:r>
          </w:p>
        </w:tc>
      </w:tr>
      <w:tr w:rsidR="003B063E" w14:paraId="5E819300" w14:textId="77777777">
        <w:trPr>
          <w:tblCellSpacing w:w="30" w:type="dxa"/>
        </w:trPr>
        <w:tc>
          <w:tcPr>
            <w:tcW w:w="600" w:type="pct"/>
            <w:vMerge w:val="restart"/>
            <w:tcMar>
              <w:top w:w="0" w:type="auto"/>
              <w:bottom w:w="0" w:type="auto"/>
            </w:tcMar>
            <w:vAlign w:val="center"/>
          </w:tcPr>
          <w:p w14:paraId="2010A32F" w14:textId="77777777" w:rsidR="003B063E" w:rsidRDefault="00000000">
            <w:pPr>
              <w:textAlignment w:val="center"/>
            </w:pPr>
            <w:hyperlink r:id="rId36"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39510775" w14:textId="77777777" w:rsidR="003B063E" w:rsidRDefault="00000000">
            <w:r>
              <w:rPr>
                <w:b/>
                <w:color w:val="000000"/>
                <w:position w:val="-3"/>
                <w:sz w:val="21"/>
                <w:szCs w:val="21"/>
              </w:rPr>
              <w:t>Medicaid access program</w:t>
            </w:r>
          </w:p>
        </w:tc>
        <w:tc>
          <w:tcPr>
            <w:tcW w:w="0" w:type="auto"/>
            <w:tcMar>
              <w:top w:w="0" w:type="auto"/>
              <w:bottom w:w="0" w:type="auto"/>
            </w:tcMar>
            <w:vAlign w:val="center"/>
          </w:tcPr>
          <w:p w14:paraId="7497F4FC" w14:textId="77777777" w:rsidR="003B063E" w:rsidRDefault="00000000">
            <w:r>
              <w:rPr>
                <w:color w:val="000000"/>
                <w:position w:val="-3"/>
                <w:sz w:val="21"/>
                <w:szCs w:val="21"/>
              </w:rPr>
              <w:t>H APPDPS</w:t>
            </w:r>
          </w:p>
        </w:tc>
        <w:tc>
          <w:tcPr>
            <w:tcW w:w="0" w:type="auto"/>
            <w:tcMar>
              <w:top w:w="0" w:type="auto"/>
              <w:bottom w:w="0" w:type="auto"/>
            </w:tcMar>
            <w:vAlign w:val="center"/>
          </w:tcPr>
          <w:p w14:paraId="049E4D74" w14:textId="77777777" w:rsidR="003B063E" w:rsidRDefault="00000000">
            <w:r>
              <w:rPr>
                <w:color w:val="000000"/>
                <w:position w:val="-3"/>
                <w:sz w:val="21"/>
                <w:szCs w:val="21"/>
              </w:rPr>
              <w:t>Macri</w:t>
            </w:r>
          </w:p>
        </w:tc>
        <w:tc>
          <w:tcPr>
            <w:tcW w:w="0" w:type="auto"/>
            <w:tcMar>
              <w:top w:w="0" w:type="auto"/>
              <w:bottom w:w="0" w:type="auto"/>
            </w:tcMar>
            <w:vAlign w:val="center"/>
          </w:tcPr>
          <w:p w14:paraId="480E0FD1" w14:textId="77777777" w:rsidR="003B063E" w:rsidRDefault="003B063E"/>
        </w:tc>
      </w:tr>
      <w:tr w:rsidR="003B063E" w14:paraId="787D4597" w14:textId="77777777">
        <w:trPr>
          <w:tblCellSpacing w:w="30" w:type="dxa"/>
        </w:trPr>
        <w:tc>
          <w:tcPr>
            <w:tcW w:w="0" w:type="auto"/>
            <w:vMerge/>
          </w:tcPr>
          <w:p w14:paraId="2BF14B2E" w14:textId="77777777" w:rsidR="003B063E" w:rsidRDefault="003B063E"/>
        </w:tc>
        <w:tc>
          <w:tcPr>
            <w:tcW w:w="0" w:type="auto"/>
            <w:gridSpan w:val="4"/>
            <w:tcMar>
              <w:top w:w="0" w:type="auto"/>
              <w:bottom w:w="0" w:type="auto"/>
            </w:tcMar>
            <w:vAlign w:val="center"/>
          </w:tcPr>
          <w:p w14:paraId="62DDF7EE" w14:textId="77777777" w:rsidR="003B063E"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3B063E" w14:paraId="5274D825" w14:textId="77777777">
        <w:trPr>
          <w:tblCellSpacing w:w="30" w:type="dxa"/>
        </w:trPr>
        <w:tc>
          <w:tcPr>
            <w:tcW w:w="5000" w:type="pct"/>
            <w:gridSpan w:val="5"/>
            <w:tcMar>
              <w:top w:w="0" w:type="auto"/>
              <w:bottom w:w="0" w:type="auto"/>
            </w:tcMar>
            <w:vAlign w:val="center"/>
          </w:tcPr>
          <w:p w14:paraId="78E3B3C7" w14:textId="77777777" w:rsidR="003B063E" w:rsidRDefault="00AB1A77">
            <w:r>
              <w:rPr>
                <w:noProof/>
              </w:rPr>
              <w:pict w14:anchorId="062935F7">
                <v:rect id="_x0000_i1095" alt="" style="width:468pt;height:.05pt;mso-width-percent:0;mso-height-percent:0;mso-width-percent:0;mso-height-percent:0" o:hralign="center" o:hrstd="t" o:hr="t" fillcolor="#aca899" stroked="f"/>
              </w:pict>
            </w:r>
          </w:p>
        </w:tc>
      </w:tr>
      <w:tr w:rsidR="003B063E" w14:paraId="7DDF35C5" w14:textId="77777777">
        <w:trPr>
          <w:tblCellSpacing w:w="30" w:type="dxa"/>
        </w:trPr>
        <w:tc>
          <w:tcPr>
            <w:tcW w:w="600" w:type="pct"/>
            <w:vMerge w:val="restart"/>
            <w:tcMar>
              <w:top w:w="0" w:type="auto"/>
              <w:bottom w:w="0" w:type="auto"/>
            </w:tcMar>
            <w:vAlign w:val="center"/>
          </w:tcPr>
          <w:p w14:paraId="6794F136" w14:textId="77777777" w:rsidR="003B063E" w:rsidRDefault="00000000">
            <w:pPr>
              <w:textAlignment w:val="center"/>
            </w:pPr>
            <w:hyperlink r:id="rId37" w:history="1">
              <w:r>
                <w:rPr>
                  <w:b/>
                  <w:color w:val="0000CC"/>
                  <w:position w:val="-3"/>
                  <w:sz w:val="21"/>
                  <w:szCs w:val="21"/>
                  <w:u w:val="single"/>
                </w:rPr>
                <w:t>2SHB 1422</w:t>
              </w:r>
            </w:hyperlink>
          </w:p>
        </w:tc>
        <w:tc>
          <w:tcPr>
            <w:tcW w:w="0" w:type="auto"/>
            <w:tcMar>
              <w:top w:w="0" w:type="auto"/>
              <w:bottom w:w="0" w:type="auto"/>
            </w:tcMar>
            <w:vAlign w:val="center"/>
          </w:tcPr>
          <w:p w14:paraId="57F6826D" w14:textId="77777777" w:rsidR="003B063E" w:rsidRDefault="00000000">
            <w:r>
              <w:rPr>
                <w:b/>
                <w:color w:val="000000"/>
                <w:position w:val="-3"/>
                <w:sz w:val="21"/>
                <w:szCs w:val="21"/>
              </w:rPr>
              <w:t>Drug take-back program</w:t>
            </w:r>
          </w:p>
        </w:tc>
        <w:tc>
          <w:tcPr>
            <w:tcW w:w="0" w:type="auto"/>
            <w:tcMar>
              <w:top w:w="0" w:type="auto"/>
              <w:bottom w:w="0" w:type="auto"/>
            </w:tcMar>
            <w:vAlign w:val="center"/>
          </w:tcPr>
          <w:p w14:paraId="26F67953" w14:textId="77777777" w:rsidR="003B063E" w:rsidRDefault="00000000">
            <w:r>
              <w:rPr>
                <w:color w:val="000000"/>
                <w:position w:val="-3"/>
                <w:sz w:val="21"/>
                <w:szCs w:val="21"/>
              </w:rPr>
              <w:t>H Rules R</w:t>
            </w:r>
          </w:p>
        </w:tc>
        <w:tc>
          <w:tcPr>
            <w:tcW w:w="0" w:type="auto"/>
            <w:tcMar>
              <w:top w:w="0" w:type="auto"/>
              <w:bottom w:w="0" w:type="auto"/>
            </w:tcMar>
            <w:vAlign w:val="center"/>
          </w:tcPr>
          <w:p w14:paraId="589923F1" w14:textId="77777777" w:rsidR="003B063E" w:rsidRDefault="00000000">
            <w:r>
              <w:rPr>
                <w:color w:val="000000"/>
                <w:position w:val="-3"/>
                <w:sz w:val="21"/>
                <w:szCs w:val="21"/>
              </w:rPr>
              <w:t>Peterson</w:t>
            </w:r>
          </w:p>
        </w:tc>
        <w:tc>
          <w:tcPr>
            <w:tcW w:w="0" w:type="auto"/>
            <w:tcMar>
              <w:top w:w="0" w:type="auto"/>
              <w:bottom w:w="0" w:type="auto"/>
            </w:tcMar>
            <w:vAlign w:val="center"/>
          </w:tcPr>
          <w:p w14:paraId="0604B6A3" w14:textId="77777777" w:rsidR="003B063E" w:rsidRDefault="003B063E"/>
        </w:tc>
      </w:tr>
      <w:tr w:rsidR="003B063E" w14:paraId="23F054E0" w14:textId="77777777">
        <w:trPr>
          <w:tblCellSpacing w:w="30" w:type="dxa"/>
        </w:trPr>
        <w:tc>
          <w:tcPr>
            <w:tcW w:w="0" w:type="auto"/>
            <w:vMerge/>
          </w:tcPr>
          <w:p w14:paraId="771ECD5C" w14:textId="77777777" w:rsidR="003B063E" w:rsidRDefault="003B063E"/>
        </w:tc>
        <w:tc>
          <w:tcPr>
            <w:tcW w:w="0" w:type="auto"/>
            <w:gridSpan w:val="4"/>
            <w:tcMar>
              <w:top w:w="0" w:type="auto"/>
              <w:bottom w:w="0" w:type="auto"/>
            </w:tcMar>
            <w:vAlign w:val="center"/>
          </w:tcPr>
          <w:p w14:paraId="73B939EE" w14:textId="77777777" w:rsidR="003B063E" w:rsidRDefault="00000000">
            <w:r>
              <w:rPr>
                <w:color w:val="000000"/>
                <w:position w:val="-3"/>
                <w:sz w:val="21"/>
                <w:szCs w:val="21"/>
              </w:rPr>
              <w:t>Modifying the drug take-back program.</w:t>
            </w:r>
          </w:p>
        </w:tc>
      </w:tr>
      <w:tr w:rsidR="003B063E" w14:paraId="2E6D7AF8" w14:textId="77777777">
        <w:trPr>
          <w:tblCellSpacing w:w="30" w:type="dxa"/>
        </w:trPr>
        <w:tc>
          <w:tcPr>
            <w:tcW w:w="5000" w:type="pct"/>
            <w:gridSpan w:val="5"/>
            <w:tcMar>
              <w:top w:w="0" w:type="auto"/>
              <w:bottom w:w="0" w:type="auto"/>
            </w:tcMar>
            <w:vAlign w:val="center"/>
          </w:tcPr>
          <w:p w14:paraId="55F4E120" w14:textId="77777777" w:rsidR="003B063E" w:rsidRDefault="00AB1A77">
            <w:r>
              <w:rPr>
                <w:noProof/>
              </w:rPr>
              <w:pict w14:anchorId="5B89327C">
                <v:rect id="_x0000_i1094" alt="" style="width:468pt;height:.05pt;mso-width-percent:0;mso-height-percent:0;mso-width-percent:0;mso-height-percent:0" o:hralign="center" o:hrstd="t" o:hr="t" fillcolor="#aca899" stroked="f"/>
              </w:pict>
            </w:r>
          </w:p>
        </w:tc>
      </w:tr>
      <w:tr w:rsidR="003B063E" w14:paraId="47D6C860" w14:textId="77777777">
        <w:trPr>
          <w:tblCellSpacing w:w="30" w:type="dxa"/>
        </w:trPr>
        <w:tc>
          <w:tcPr>
            <w:tcW w:w="600" w:type="pct"/>
            <w:vMerge w:val="restart"/>
            <w:tcMar>
              <w:top w:w="0" w:type="auto"/>
              <w:bottom w:w="0" w:type="auto"/>
            </w:tcMar>
            <w:vAlign w:val="center"/>
          </w:tcPr>
          <w:p w14:paraId="3913369D" w14:textId="77777777" w:rsidR="003B063E" w:rsidRDefault="00000000">
            <w:pPr>
              <w:textAlignment w:val="center"/>
            </w:pPr>
            <w:hyperlink r:id="rId38" w:history="1">
              <w:r>
                <w:rPr>
                  <w:b/>
                  <w:color w:val="0000CC"/>
                  <w:position w:val="-3"/>
                  <w:sz w:val="21"/>
                  <w:szCs w:val="21"/>
                  <w:u w:val="single"/>
                </w:rPr>
                <w:t>HB 1574</w:t>
              </w:r>
            </w:hyperlink>
          </w:p>
        </w:tc>
        <w:tc>
          <w:tcPr>
            <w:tcW w:w="0" w:type="auto"/>
            <w:tcMar>
              <w:top w:w="0" w:type="auto"/>
              <w:bottom w:w="0" w:type="auto"/>
            </w:tcMar>
            <w:vAlign w:val="center"/>
          </w:tcPr>
          <w:p w14:paraId="3122F98E" w14:textId="77777777" w:rsidR="003B063E" w:rsidRDefault="00000000">
            <w:r>
              <w:rPr>
                <w:b/>
                <w:color w:val="000000"/>
                <w:position w:val="-3"/>
                <w:sz w:val="21"/>
                <w:szCs w:val="21"/>
              </w:rPr>
              <w:t>Substance use/care, services</w:t>
            </w:r>
          </w:p>
        </w:tc>
        <w:tc>
          <w:tcPr>
            <w:tcW w:w="0" w:type="auto"/>
            <w:tcMar>
              <w:top w:w="0" w:type="auto"/>
              <w:bottom w:w="0" w:type="auto"/>
            </w:tcMar>
            <w:vAlign w:val="center"/>
          </w:tcPr>
          <w:p w14:paraId="25CC923B" w14:textId="77777777" w:rsidR="003B063E" w:rsidRDefault="00000000">
            <w:r>
              <w:rPr>
                <w:color w:val="000000"/>
                <w:position w:val="-3"/>
                <w:sz w:val="21"/>
                <w:szCs w:val="21"/>
              </w:rPr>
              <w:t>H Rules R</w:t>
            </w:r>
          </w:p>
        </w:tc>
        <w:tc>
          <w:tcPr>
            <w:tcW w:w="0" w:type="auto"/>
            <w:tcMar>
              <w:top w:w="0" w:type="auto"/>
              <w:bottom w:w="0" w:type="auto"/>
            </w:tcMar>
            <w:vAlign w:val="center"/>
          </w:tcPr>
          <w:p w14:paraId="3412AC83" w14:textId="77777777" w:rsidR="003B063E" w:rsidRDefault="00000000">
            <w:r>
              <w:rPr>
                <w:color w:val="000000"/>
                <w:position w:val="-3"/>
                <w:sz w:val="21"/>
                <w:szCs w:val="21"/>
              </w:rPr>
              <w:t>Macri</w:t>
            </w:r>
          </w:p>
        </w:tc>
        <w:tc>
          <w:tcPr>
            <w:tcW w:w="0" w:type="auto"/>
            <w:tcMar>
              <w:top w:w="0" w:type="auto"/>
              <w:bottom w:w="0" w:type="auto"/>
            </w:tcMar>
            <w:vAlign w:val="center"/>
          </w:tcPr>
          <w:p w14:paraId="4B70F794" w14:textId="77777777" w:rsidR="003B063E" w:rsidRDefault="003B063E"/>
        </w:tc>
      </w:tr>
      <w:tr w:rsidR="003B063E" w14:paraId="2D1D403E" w14:textId="77777777">
        <w:trPr>
          <w:tblCellSpacing w:w="30" w:type="dxa"/>
        </w:trPr>
        <w:tc>
          <w:tcPr>
            <w:tcW w:w="0" w:type="auto"/>
            <w:vMerge/>
          </w:tcPr>
          <w:p w14:paraId="15D1DC06" w14:textId="77777777" w:rsidR="003B063E" w:rsidRDefault="003B063E"/>
        </w:tc>
        <w:tc>
          <w:tcPr>
            <w:tcW w:w="0" w:type="auto"/>
            <w:gridSpan w:val="4"/>
            <w:tcMar>
              <w:top w:w="0" w:type="auto"/>
              <w:bottom w:w="0" w:type="auto"/>
            </w:tcMar>
            <w:vAlign w:val="center"/>
          </w:tcPr>
          <w:p w14:paraId="2EF2A128" w14:textId="77777777" w:rsidR="003B063E" w:rsidRDefault="00000000">
            <w:r>
              <w:rPr>
                <w:color w:val="000000"/>
                <w:position w:val="-3"/>
                <w:sz w:val="21"/>
                <w:szCs w:val="21"/>
              </w:rPr>
              <w:t>Protecting access to life-saving care and substance use services.</w:t>
            </w:r>
          </w:p>
        </w:tc>
      </w:tr>
      <w:tr w:rsidR="003B063E" w14:paraId="7D34124B" w14:textId="77777777">
        <w:trPr>
          <w:tblCellSpacing w:w="30" w:type="dxa"/>
        </w:trPr>
        <w:tc>
          <w:tcPr>
            <w:tcW w:w="5000" w:type="pct"/>
            <w:gridSpan w:val="5"/>
            <w:tcMar>
              <w:top w:w="0" w:type="auto"/>
              <w:bottom w:w="0" w:type="auto"/>
            </w:tcMar>
            <w:vAlign w:val="center"/>
          </w:tcPr>
          <w:p w14:paraId="563653A7" w14:textId="77777777" w:rsidR="003B063E" w:rsidRDefault="00AB1A77">
            <w:r>
              <w:rPr>
                <w:noProof/>
              </w:rPr>
              <w:pict w14:anchorId="2B965194">
                <v:rect id="_x0000_i1093" alt="" style="width:468pt;height:.05pt;mso-width-percent:0;mso-height-percent:0;mso-width-percent:0;mso-height-percent:0" o:hralign="center" o:hrstd="t" o:hr="t" fillcolor="#aca899" stroked="f"/>
              </w:pict>
            </w:r>
          </w:p>
        </w:tc>
      </w:tr>
      <w:tr w:rsidR="003B063E" w14:paraId="66377A2E" w14:textId="77777777">
        <w:trPr>
          <w:tblCellSpacing w:w="30" w:type="dxa"/>
        </w:trPr>
        <w:tc>
          <w:tcPr>
            <w:tcW w:w="600" w:type="pct"/>
            <w:vMerge w:val="restart"/>
            <w:tcMar>
              <w:top w:w="0" w:type="auto"/>
              <w:bottom w:w="0" w:type="auto"/>
            </w:tcMar>
            <w:vAlign w:val="center"/>
          </w:tcPr>
          <w:p w14:paraId="51AEC546" w14:textId="77777777" w:rsidR="003B063E" w:rsidRDefault="00000000">
            <w:pPr>
              <w:textAlignment w:val="center"/>
            </w:pPr>
            <w:hyperlink r:id="rId39" w:history="1">
              <w:r>
                <w:rPr>
                  <w:b/>
                  <w:color w:val="0000CC"/>
                  <w:position w:val="-3"/>
                  <w:sz w:val="21"/>
                  <w:szCs w:val="21"/>
                  <w:u w:val="single"/>
                </w:rPr>
                <w:t>2SHB 1589</w:t>
              </w:r>
            </w:hyperlink>
            <w:r>
              <w:rPr>
                <w:b/>
                <w:color w:val="000000"/>
                <w:position w:val="-3"/>
                <w:sz w:val="21"/>
                <w:szCs w:val="21"/>
              </w:rPr>
              <w:t xml:space="preserve"> (SB 5588)</w:t>
            </w:r>
          </w:p>
        </w:tc>
        <w:tc>
          <w:tcPr>
            <w:tcW w:w="0" w:type="auto"/>
            <w:tcMar>
              <w:top w:w="0" w:type="auto"/>
              <w:bottom w:w="0" w:type="auto"/>
            </w:tcMar>
            <w:vAlign w:val="center"/>
          </w:tcPr>
          <w:p w14:paraId="38D2FC33" w14:textId="77777777" w:rsidR="003B063E" w:rsidRDefault="00000000">
            <w:r>
              <w:rPr>
                <w:b/>
                <w:color w:val="000000"/>
                <w:position w:val="-3"/>
                <w:sz w:val="21"/>
                <w:szCs w:val="21"/>
              </w:rPr>
              <w:t>Health carriers &amp; providers</w:t>
            </w:r>
          </w:p>
        </w:tc>
        <w:tc>
          <w:tcPr>
            <w:tcW w:w="0" w:type="auto"/>
            <w:tcMar>
              <w:top w:w="0" w:type="auto"/>
              <w:bottom w:w="0" w:type="auto"/>
            </w:tcMar>
            <w:vAlign w:val="center"/>
          </w:tcPr>
          <w:p w14:paraId="11220E57" w14:textId="77777777" w:rsidR="003B063E" w:rsidRDefault="00000000">
            <w:r>
              <w:rPr>
                <w:color w:val="000000"/>
                <w:position w:val="-3"/>
                <w:sz w:val="21"/>
                <w:szCs w:val="21"/>
              </w:rPr>
              <w:t>H APPDP2S</w:t>
            </w:r>
          </w:p>
        </w:tc>
        <w:tc>
          <w:tcPr>
            <w:tcW w:w="0" w:type="auto"/>
            <w:tcMar>
              <w:top w:w="0" w:type="auto"/>
              <w:bottom w:w="0" w:type="auto"/>
            </w:tcMar>
            <w:vAlign w:val="center"/>
          </w:tcPr>
          <w:p w14:paraId="628CE2F7" w14:textId="77777777" w:rsidR="003B063E"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51EC02E2" w14:textId="77777777" w:rsidR="003B063E" w:rsidRDefault="003B063E"/>
        </w:tc>
      </w:tr>
      <w:tr w:rsidR="003B063E" w14:paraId="46B433B0" w14:textId="77777777">
        <w:trPr>
          <w:tblCellSpacing w:w="30" w:type="dxa"/>
        </w:trPr>
        <w:tc>
          <w:tcPr>
            <w:tcW w:w="0" w:type="auto"/>
            <w:vMerge/>
          </w:tcPr>
          <w:p w14:paraId="79572DFE" w14:textId="77777777" w:rsidR="003B063E" w:rsidRDefault="003B063E"/>
        </w:tc>
        <w:tc>
          <w:tcPr>
            <w:tcW w:w="0" w:type="auto"/>
            <w:gridSpan w:val="4"/>
            <w:tcMar>
              <w:top w:w="0" w:type="auto"/>
              <w:bottom w:w="0" w:type="auto"/>
            </w:tcMar>
            <w:vAlign w:val="center"/>
          </w:tcPr>
          <w:p w14:paraId="208C7012" w14:textId="77777777" w:rsidR="003B063E" w:rsidRDefault="00000000">
            <w:r>
              <w:rPr>
                <w:color w:val="000000"/>
                <w:position w:val="-3"/>
                <w:sz w:val="21"/>
                <w:szCs w:val="21"/>
              </w:rPr>
              <w:t>Concerning the relationships between health carriers and contracting providers.</w:t>
            </w:r>
          </w:p>
        </w:tc>
      </w:tr>
      <w:tr w:rsidR="003B063E" w14:paraId="636296B7" w14:textId="77777777">
        <w:trPr>
          <w:tblCellSpacing w:w="30" w:type="dxa"/>
        </w:trPr>
        <w:tc>
          <w:tcPr>
            <w:tcW w:w="5000" w:type="pct"/>
            <w:gridSpan w:val="5"/>
            <w:tcMar>
              <w:top w:w="0" w:type="auto"/>
              <w:bottom w:w="0" w:type="auto"/>
            </w:tcMar>
            <w:vAlign w:val="center"/>
          </w:tcPr>
          <w:p w14:paraId="0A2FB5EA" w14:textId="77777777" w:rsidR="003B063E" w:rsidRDefault="00AB1A77">
            <w:r>
              <w:rPr>
                <w:noProof/>
              </w:rPr>
              <w:pict w14:anchorId="585B78F0">
                <v:rect id="_x0000_i1092" alt="" style="width:468pt;height:.05pt;mso-width-percent:0;mso-height-percent:0;mso-width-percent:0;mso-height-percent:0" o:hralign="center" o:hrstd="t" o:hr="t" fillcolor="#aca899" stroked="f"/>
              </w:pict>
            </w:r>
          </w:p>
        </w:tc>
      </w:tr>
      <w:tr w:rsidR="003B063E" w14:paraId="2AF774E2" w14:textId="77777777">
        <w:trPr>
          <w:tblCellSpacing w:w="30" w:type="dxa"/>
        </w:trPr>
        <w:tc>
          <w:tcPr>
            <w:tcW w:w="600" w:type="pct"/>
            <w:vMerge w:val="restart"/>
            <w:tcMar>
              <w:top w:w="0" w:type="auto"/>
              <w:bottom w:w="0" w:type="auto"/>
            </w:tcMar>
            <w:vAlign w:val="center"/>
          </w:tcPr>
          <w:p w14:paraId="583CD9F9" w14:textId="77777777" w:rsidR="003B063E" w:rsidRDefault="00000000">
            <w:pPr>
              <w:textAlignment w:val="center"/>
            </w:pPr>
            <w:hyperlink r:id="rId40" w:history="1">
              <w:r>
                <w:rPr>
                  <w:b/>
                  <w:color w:val="0000CC"/>
                  <w:position w:val="-3"/>
                  <w:sz w:val="21"/>
                  <w:szCs w:val="21"/>
                  <w:u w:val="single"/>
                </w:rPr>
                <w:t>2SHB 1686</w:t>
              </w:r>
            </w:hyperlink>
            <w:r>
              <w:rPr>
                <w:b/>
                <w:color w:val="000000"/>
                <w:position w:val="-3"/>
                <w:sz w:val="21"/>
                <w:szCs w:val="21"/>
              </w:rPr>
              <w:t xml:space="preserve"> (SB 5561)</w:t>
            </w:r>
          </w:p>
        </w:tc>
        <w:tc>
          <w:tcPr>
            <w:tcW w:w="0" w:type="auto"/>
            <w:tcMar>
              <w:top w:w="0" w:type="auto"/>
              <w:bottom w:w="0" w:type="auto"/>
            </w:tcMar>
            <w:vAlign w:val="center"/>
          </w:tcPr>
          <w:p w14:paraId="31830A16" w14:textId="77777777" w:rsidR="003B063E" w:rsidRDefault="00000000">
            <w:r>
              <w:rPr>
                <w:b/>
                <w:color w:val="000000"/>
                <w:position w:val="-3"/>
                <w:sz w:val="21"/>
                <w:szCs w:val="21"/>
              </w:rPr>
              <w:t>Health care entity registry</w:t>
            </w:r>
          </w:p>
        </w:tc>
        <w:tc>
          <w:tcPr>
            <w:tcW w:w="0" w:type="auto"/>
            <w:tcMar>
              <w:top w:w="0" w:type="auto"/>
              <w:bottom w:w="0" w:type="auto"/>
            </w:tcMar>
            <w:vAlign w:val="center"/>
          </w:tcPr>
          <w:p w14:paraId="0B26C5A9" w14:textId="77777777" w:rsidR="003B063E" w:rsidRDefault="00000000">
            <w:r>
              <w:rPr>
                <w:color w:val="000000"/>
                <w:position w:val="-3"/>
                <w:sz w:val="21"/>
                <w:szCs w:val="21"/>
              </w:rPr>
              <w:t>H Rules R</w:t>
            </w:r>
          </w:p>
        </w:tc>
        <w:tc>
          <w:tcPr>
            <w:tcW w:w="0" w:type="auto"/>
            <w:tcMar>
              <w:top w:w="0" w:type="auto"/>
              <w:bottom w:w="0" w:type="auto"/>
            </w:tcMar>
            <w:vAlign w:val="center"/>
          </w:tcPr>
          <w:p w14:paraId="6979ABCD" w14:textId="77777777" w:rsidR="003B063E"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7BC0B548" w14:textId="77777777" w:rsidR="003B063E" w:rsidRDefault="003B063E"/>
        </w:tc>
      </w:tr>
      <w:tr w:rsidR="003B063E" w14:paraId="4F8F4175" w14:textId="77777777">
        <w:trPr>
          <w:tblCellSpacing w:w="30" w:type="dxa"/>
        </w:trPr>
        <w:tc>
          <w:tcPr>
            <w:tcW w:w="0" w:type="auto"/>
            <w:vMerge/>
          </w:tcPr>
          <w:p w14:paraId="724BC0F7" w14:textId="77777777" w:rsidR="003B063E" w:rsidRDefault="003B063E"/>
        </w:tc>
        <w:tc>
          <w:tcPr>
            <w:tcW w:w="0" w:type="auto"/>
            <w:gridSpan w:val="4"/>
            <w:tcMar>
              <w:top w:w="0" w:type="auto"/>
              <w:bottom w:w="0" w:type="auto"/>
            </w:tcMar>
            <w:vAlign w:val="center"/>
          </w:tcPr>
          <w:p w14:paraId="5F36ACC7" w14:textId="77777777" w:rsidR="003B063E" w:rsidRDefault="00000000">
            <w:r>
              <w:rPr>
                <w:color w:val="000000"/>
                <w:position w:val="-3"/>
                <w:sz w:val="21"/>
                <w:szCs w:val="21"/>
              </w:rPr>
              <w:t>Creating a health care entity registry.</w:t>
            </w:r>
          </w:p>
        </w:tc>
      </w:tr>
      <w:tr w:rsidR="003B063E" w14:paraId="3231F89D" w14:textId="77777777">
        <w:trPr>
          <w:tblCellSpacing w:w="30" w:type="dxa"/>
        </w:trPr>
        <w:tc>
          <w:tcPr>
            <w:tcW w:w="5000" w:type="pct"/>
            <w:gridSpan w:val="5"/>
            <w:tcMar>
              <w:top w:w="0" w:type="auto"/>
              <w:bottom w:w="0" w:type="auto"/>
            </w:tcMar>
            <w:vAlign w:val="center"/>
          </w:tcPr>
          <w:p w14:paraId="45CF0650" w14:textId="77777777" w:rsidR="003B063E" w:rsidRDefault="00AB1A77">
            <w:r>
              <w:rPr>
                <w:noProof/>
              </w:rPr>
              <w:pict w14:anchorId="520577C9">
                <v:rect id="_x0000_i1091" alt="" style="width:468pt;height:.05pt;mso-width-percent:0;mso-height-percent:0;mso-width-percent:0;mso-height-percent:0" o:hralign="center" o:hrstd="t" o:hr="t" fillcolor="#aca899" stroked="f"/>
              </w:pict>
            </w:r>
          </w:p>
        </w:tc>
      </w:tr>
      <w:tr w:rsidR="003B063E" w14:paraId="7D691978" w14:textId="77777777">
        <w:trPr>
          <w:tblCellSpacing w:w="30" w:type="dxa"/>
        </w:trPr>
        <w:tc>
          <w:tcPr>
            <w:tcW w:w="600" w:type="pct"/>
            <w:vMerge w:val="restart"/>
            <w:tcMar>
              <w:top w:w="0" w:type="auto"/>
              <w:bottom w:w="0" w:type="auto"/>
            </w:tcMar>
            <w:vAlign w:val="center"/>
          </w:tcPr>
          <w:p w14:paraId="421B78CD" w14:textId="77777777" w:rsidR="003B063E" w:rsidRDefault="00000000">
            <w:pPr>
              <w:textAlignment w:val="center"/>
            </w:pPr>
            <w:hyperlink r:id="rId41" w:history="1">
              <w:r>
                <w:rPr>
                  <w:b/>
                  <w:color w:val="0000CC"/>
                  <w:position w:val="-3"/>
                  <w:sz w:val="21"/>
                  <w:szCs w:val="21"/>
                  <w:u w:val="single"/>
                </w:rPr>
                <w:t>SHB 1718</w:t>
              </w:r>
            </w:hyperlink>
          </w:p>
        </w:tc>
        <w:tc>
          <w:tcPr>
            <w:tcW w:w="0" w:type="auto"/>
            <w:tcMar>
              <w:top w:w="0" w:type="auto"/>
              <w:bottom w:w="0" w:type="auto"/>
            </w:tcMar>
            <w:vAlign w:val="center"/>
          </w:tcPr>
          <w:p w14:paraId="32F61B2D" w14:textId="77777777" w:rsidR="003B063E" w:rsidRDefault="00000000">
            <w:r>
              <w:rPr>
                <w:b/>
                <w:color w:val="000000"/>
                <w:position w:val="-3"/>
                <w:sz w:val="21"/>
                <w:szCs w:val="21"/>
              </w:rPr>
              <w:t>Health care prof. well-being</w:t>
            </w:r>
          </w:p>
        </w:tc>
        <w:tc>
          <w:tcPr>
            <w:tcW w:w="0" w:type="auto"/>
            <w:tcMar>
              <w:top w:w="0" w:type="auto"/>
              <w:bottom w:w="0" w:type="auto"/>
            </w:tcMar>
            <w:vAlign w:val="center"/>
          </w:tcPr>
          <w:p w14:paraId="267D6ADC" w14:textId="77777777" w:rsidR="003B063E" w:rsidRDefault="00000000">
            <w:r>
              <w:rPr>
                <w:color w:val="000000"/>
                <w:position w:val="-3"/>
                <w:sz w:val="21"/>
                <w:szCs w:val="21"/>
              </w:rPr>
              <w:t>H Rules R</w:t>
            </w:r>
          </w:p>
        </w:tc>
        <w:tc>
          <w:tcPr>
            <w:tcW w:w="0" w:type="auto"/>
            <w:tcMar>
              <w:top w:w="0" w:type="auto"/>
              <w:bottom w:w="0" w:type="auto"/>
            </w:tcMar>
            <w:vAlign w:val="center"/>
          </w:tcPr>
          <w:p w14:paraId="347947C6" w14:textId="77777777" w:rsidR="003B063E" w:rsidRDefault="00000000">
            <w:r>
              <w:rPr>
                <w:color w:val="000000"/>
                <w:position w:val="-3"/>
                <w:sz w:val="21"/>
                <w:szCs w:val="21"/>
              </w:rPr>
              <w:t>Thai</w:t>
            </w:r>
          </w:p>
        </w:tc>
        <w:tc>
          <w:tcPr>
            <w:tcW w:w="0" w:type="auto"/>
            <w:tcMar>
              <w:top w:w="0" w:type="auto"/>
              <w:bottom w:w="0" w:type="auto"/>
            </w:tcMar>
            <w:vAlign w:val="center"/>
          </w:tcPr>
          <w:p w14:paraId="2BC34635" w14:textId="77777777" w:rsidR="003B063E" w:rsidRDefault="003B063E"/>
        </w:tc>
      </w:tr>
      <w:tr w:rsidR="003B063E" w14:paraId="3CD1E381" w14:textId="77777777">
        <w:trPr>
          <w:tblCellSpacing w:w="30" w:type="dxa"/>
        </w:trPr>
        <w:tc>
          <w:tcPr>
            <w:tcW w:w="0" w:type="auto"/>
            <w:vMerge/>
          </w:tcPr>
          <w:p w14:paraId="440315F7" w14:textId="77777777" w:rsidR="003B063E" w:rsidRDefault="003B063E"/>
        </w:tc>
        <w:tc>
          <w:tcPr>
            <w:tcW w:w="0" w:type="auto"/>
            <w:gridSpan w:val="4"/>
            <w:tcMar>
              <w:top w:w="0" w:type="auto"/>
              <w:bottom w:w="0" w:type="auto"/>
            </w:tcMar>
            <w:vAlign w:val="center"/>
          </w:tcPr>
          <w:p w14:paraId="456E8ADC" w14:textId="77777777" w:rsidR="003B063E" w:rsidRDefault="00000000">
            <w:r>
              <w:rPr>
                <w:color w:val="000000"/>
                <w:position w:val="-3"/>
                <w:sz w:val="21"/>
                <w:szCs w:val="21"/>
              </w:rPr>
              <w:t>Concerning well-being programs for certain health care professionals.</w:t>
            </w:r>
          </w:p>
        </w:tc>
      </w:tr>
      <w:tr w:rsidR="003B063E" w14:paraId="4B7125B4" w14:textId="77777777">
        <w:trPr>
          <w:tblCellSpacing w:w="30" w:type="dxa"/>
        </w:trPr>
        <w:tc>
          <w:tcPr>
            <w:tcW w:w="5000" w:type="pct"/>
            <w:gridSpan w:val="5"/>
            <w:tcMar>
              <w:top w:w="0" w:type="auto"/>
              <w:bottom w:w="0" w:type="auto"/>
            </w:tcMar>
            <w:vAlign w:val="center"/>
          </w:tcPr>
          <w:p w14:paraId="5B118D93" w14:textId="77777777" w:rsidR="003B063E" w:rsidRDefault="00AB1A77">
            <w:r>
              <w:rPr>
                <w:noProof/>
              </w:rPr>
              <w:pict w14:anchorId="07EC9D44">
                <v:rect id="_x0000_i1090" alt="" style="width:468pt;height:.05pt;mso-width-percent:0;mso-height-percent:0;mso-width-percent:0;mso-height-percent:0" o:hralign="center" o:hrstd="t" o:hr="t" fillcolor="#aca899" stroked="f"/>
              </w:pict>
            </w:r>
          </w:p>
        </w:tc>
      </w:tr>
      <w:tr w:rsidR="003B063E" w14:paraId="08CDCFF0" w14:textId="77777777">
        <w:trPr>
          <w:tblCellSpacing w:w="30" w:type="dxa"/>
        </w:trPr>
        <w:tc>
          <w:tcPr>
            <w:tcW w:w="600" w:type="pct"/>
            <w:vMerge w:val="restart"/>
            <w:tcMar>
              <w:top w:w="0" w:type="auto"/>
              <w:bottom w:w="0" w:type="auto"/>
            </w:tcMar>
            <w:vAlign w:val="center"/>
          </w:tcPr>
          <w:p w14:paraId="4EC05A68" w14:textId="77777777" w:rsidR="003B063E" w:rsidRDefault="00000000">
            <w:pPr>
              <w:textAlignment w:val="center"/>
            </w:pPr>
            <w:hyperlink r:id="rId42" w:history="1">
              <w:r>
                <w:rPr>
                  <w:b/>
                  <w:color w:val="0000CC"/>
                  <w:position w:val="-3"/>
                  <w:sz w:val="21"/>
                  <w:szCs w:val="21"/>
                  <w:u w:val="single"/>
                </w:rPr>
                <w:t>SHB 1811</w:t>
              </w:r>
            </w:hyperlink>
          </w:p>
        </w:tc>
        <w:tc>
          <w:tcPr>
            <w:tcW w:w="0" w:type="auto"/>
            <w:tcMar>
              <w:top w:w="0" w:type="auto"/>
              <w:bottom w:w="0" w:type="auto"/>
            </w:tcMar>
            <w:vAlign w:val="center"/>
          </w:tcPr>
          <w:p w14:paraId="445936D3" w14:textId="77777777" w:rsidR="003B063E" w:rsidRDefault="00000000">
            <w:r>
              <w:rPr>
                <w:b/>
                <w:color w:val="000000"/>
                <w:position w:val="-3"/>
                <w:sz w:val="21"/>
                <w:szCs w:val="21"/>
              </w:rPr>
              <w:t>Crisis co-response</w:t>
            </w:r>
          </w:p>
        </w:tc>
        <w:tc>
          <w:tcPr>
            <w:tcW w:w="0" w:type="auto"/>
            <w:tcMar>
              <w:top w:w="0" w:type="auto"/>
              <w:bottom w:w="0" w:type="auto"/>
            </w:tcMar>
            <w:vAlign w:val="center"/>
          </w:tcPr>
          <w:p w14:paraId="2D991DD6" w14:textId="77777777" w:rsidR="003B063E" w:rsidRDefault="00000000">
            <w:r>
              <w:rPr>
                <w:color w:val="000000"/>
                <w:position w:val="-3"/>
                <w:sz w:val="21"/>
                <w:szCs w:val="21"/>
              </w:rPr>
              <w:t>H 2nd Reading</w:t>
            </w:r>
          </w:p>
        </w:tc>
        <w:tc>
          <w:tcPr>
            <w:tcW w:w="0" w:type="auto"/>
            <w:tcMar>
              <w:top w:w="0" w:type="auto"/>
              <w:bottom w:w="0" w:type="auto"/>
            </w:tcMar>
            <w:vAlign w:val="center"/>
          </w:tcPr>
          <w:p w14:paraId="661A64C5" w14:textId="77777777" w:rsidR="003B063E" w:rsidRDefault="00000000">
            <w:r>
              <w:rPr>
                <w:color w:val="000000"/>
                <w:position w:val="-3"/>
                <w:sz w:val="21"/>
                <w:szCs w:val="21"/>
              </w:rPr>
              <w:t>Salahuddin</w:t>
            </w:r>
          </w:p>
        </w:tc>
        <w:tc>
          <w:tcPr>
            <w:tcW w:w="0" w:type="auto"/>
            <w:tcMar>
              <w:top w:w="0" w:type="auto"/>
              <w:bottom w:w="0" w:type="auto"/>
            </w:tcMar>
            <w:vAlign w:val="center"/>
          </w:tcPr>
          <w:p w14:paraId="1D98C517" w14:textId="77777777" w:rsidR="003B063E" w:rsidRDefault="003B063E"/>
        </w:tc>
      </w:tr>
      <w:tr w:rsidR="003B063E" w14:paraId="377429B0" w14:textId="77777777">
        <w:trPr>
          <w:tblCellSpacing w:w="30" w:type="dxa"/>
        </w:trPr>
        <w:tc>
          <w:tcPr>
            <w:tcW w:w="0" w:type="auto"/>
            <w:vMerge/>
          </w:tcPr>
          <w:p w14:paraId="5AAECFBA" w14:textId="77777777" w:rsidR="003B063E" w:rsidRDefault="003B063E"/>
        </w:tc>
        <w:tc>
          <w:tcPr>
            <w:tcW w:w="0" w:type="auto"/>
            <w:gridSpan w:val="4"/>
            <w:tcMar>
              <w:top w:w="0" w:type="auto"/>
              <w:bottom w:w="0" w:type="auto"/>
            </w:tcMar>
            <w:vAlign w:val="center"/>
          </w:tcPr>
          <w:p w14:paraId="7F63EC7B" w14:textId="77777777" w:rsidR="003B063E" w:rsidRDefault="00000000">
            <w:r>
              <w:rPr>
                <w:color w:val="000000"/>
                <w:position w:val="-3"/>
                <w:sz w:val="21"/>
                <w:szCs w:val="21"/>
              </w:rPr>
              <w:t>Enhancing crisis response services through co-response integration and support.</w:t>
            </w:r>
          </w:p>
        </w:tc>
      </w:tr>
      <w:tr w:rsidR="003B063E" w14:paraId="2DAD11BA" w14:textId="77777777">
        <w:trPr>
          <w:tblCellSpacing w:w="30" w:type="dxa"/>
        </w:trPr>
        <w:tc>
          <w:tcPr>
            <w:tcW w:w="5000" w:type="pct"/>
            <w:gridSpan w:val="5"/>
            <w:tcMar>
              <w:top w:w="0" w:type="auto"/>
              <w:bottom w:w="0" w:type="auto"/>
            </w:tcMar>
            <w:vAlign w:val="center"/>
          </w:tcPr>
          <w:p w14:paraId="7E701A47" w14:textId="77777777" w:rsidR="003B063E" w:rsidRDefault="00AB1A77">
            <w:r>
              <w:rPr>
                <w:noProof/>
              </w:rPr>
              <w:pict w14:anchorId="17EE5329">
                <v:rect id="_x0000_i1089" alt="" style="width:468pt;height:.05pt;mso-width-percent:0;mso-height-percent:0;mso-width-percent:0;mso-height-percent:0" o:hralign="center" o:hrstd="t" o:hr="t" fillcolor="#aca899" stroked="f"/>
              </w:pict>
            </w:r>
          </w:p>
        </w:tc>
      </w:tr>
      <w:tr w:rsidR="003B063E" w14:paraId="7D759557" w14:textId="77777777">
        <w:trPr>
          <w:tblCellSpacing w:w="30" w:type="dxa"/>
        </w:trPr>
        <w:tc>
          <w:tcPr>
            <w:tcW w:w="600" w:type="pct"/>
            <w:vMerge w:val="restart"/>
            <w:tcMar>
              <w:top w:w="0" w:type="auto"/>
              <w:bottom w:w="0" w:type="auto"/>
            </w:tcMar>
            <w:vAlign w:val="center"/>
          </w:tcPr>
          <w:p w14:paraId="638DD0AE" w14:textId="77777777" w:rsidR="003B063E" w:rsidRDefault="00000000">
            <w:pPr>
              <w:textAlignment w:val="center"/>
            </w:pPr>
            <w:hyperlink r:id="rId43" w:history="1">
              <w:r>
                <w:rPr>
                  <w:b/>
                  <w:color w:val="0000CC"/>
                  <w:position w:val="-3"/>
                  <w:sz w:val="21"/>
                  <w:szCs w:val="21"/>
                  <w:u w:val="single"/>
                </w:rPr>
                <w:t>2SHB 1813</w:t>
              </w:r>
            </w:hyperlink>
          </w:p>
        </w:tc>
        <w:tc>
          <w:tcPr>
            <w:tcW w:w="0" w:type="auto"/>
            <w:tcMar>
              <w:top w:w="0" w:type="auto"/>
              <w:bottom w:w="0" w:type="auto"/>
            </w:tcMar>
            <w:vAlign w:val="center"/>
          </w:tcPr>
          <w:p w14:paraId="528B8152" w14:textId="77777777" w:rsidR="003B063E" w:rsidRDefault="00000000">
            <w:r>
              <w:rPr>
                <w:b/>
                <w:color w:val="000000"/>
                <w:position w:val="-3"/>
                <w:sz w:val="21"/>
                <w:szCs w:val="21"/>
              </w:rPr>
              <w:t xml:space="preserve">Medical assist </w:t>
            </w:r>
            <w:proofErr w:type="spellStart"/>
            <w:r>
              <w:rPr>
                <w:b/>
                <w:color w:val="000000"/>
                <w:position w:val="-3"/>
                <w:sz w:val="21"/>
                <w:szCs w:val="21"/>
              </w:rPr>
              <w:t>reprocurement</w:t>
            </w:r>
            <w:proofErr w:type="spellEnd"/>
          </w:p>
        </w:tc>
        <w:tc>
          <w:tcPr>
            <w:tcW w:w="0" w:type="auto"/>
            <w:tcMar>
              <w:top w:w="0" w:type="auto"/>
              <w:bottom w:w="0" w:type="auto"/>
            </w:tcMar>
            <w:vAlign w:val="center"/>
          </w:tcPr>
          <w:p w14:paraId="4CED0606" w14:textId="77777777" w:rsidR="003B063E" w:rsidRDefault="00000000">
            <w:r>
              <w:rPr>
                <w:color w:val="000000"/>
                <w:position w:val="-3"/>
                <w:sz w:val="21"/>
                <w:szCs w:val="21"/>
              </w:rPr>
              <w:t>H APPDP2S</w:t>
            </w:r>
          </w:p>
        </w:tc>
        <w:tc>
          <w:tcPr>
            <w:tcW w:w="0" w:type="auto"/>
            <w:tcMar>
              <w:top w:w="0" w:type="auto"/>
              <w:bottom w:w="0" w:type="auto"/>
            </w:tcMar>
            <w:vAlign w:val="center"/>
          </w:tcPr>
          <w:p w14:paraId="3C0CE8D9" w14:textId="77777777" w:rsidR="003B063E" w:rsidRDefault="00000000">
            <w:r>
              <w:rPr>
                <w:color w:val="000000"/>
                <w:position w:val="-3"/>
                <w:sz w:val="21"/>
                <w:szCs w:val="21"/>
              </w:rPr>
              <w:t>Macri</w:t>
            </w:r>
          </w:p>
        </w:tc>
        <w:tc>
          <w:tcPr>
            <w:tcW w:w="0" w:type="auto"/>
            <w:tcMar>
              <w:top w:w="0" w:type="auto"/>
              <w:bottom w:w="0" w:type="auto"/>
            </w:tcMar>
            <w:vAlign w:val="center"/>
          </w:tcPr>
          <w:p w14:paraId="564DB069" w14:textId="77777777" w:rsidR="003B063E" w:rsidRDefault="003B063E"/>
        </w:tc>
      </w:tr>
      <w:tr w:rsidR="003B063E" w14:paraId="7CF8D2F5" w14:textId="77777777">
        <w:trPr>
          <w:tblCellSpacing w:w="30" w:type="dxa"/>
        </w:trPr>
        <w:tc>
          <w:tcPr>
            <w:tcW w:w="0" w:type="auto"/>
            <w:vMerge/>
          </w:tcPr>
          <w:p w14:paraId="22EF2BB6" w14:textId="77777777" w:rsidR="003B063E" w:rsidRDefault="003B063E"/>
        </w:tc>
        <w:tc>
          <w:tcPr>
            <w:tcW w:w="0" w:type="auto"/>
            <w:gridSpan w:val="4"/>
            <w:tcMar>
              <w:top w:w="0" w:type="auto"/>
              <w:bottom w:w="0" w:type="auto"/>
            </w:tcMar>
            <w:vAlign w:val="center"/>
          </w:tcPr>
          <w:p w14:paraId="4C6C9765" w14:textId="77777777" w:rsidR="003B063E" w:rsidRDefault="00000000">
            <w:r>
              <w:rPr>
                <w:color w:val="000000"/>
                <w:position w:val="-3"/>
                <w:sz w:val="21"/>
                <w:szCs w:val="21"/>
              </w:rPr>
              <w:t xml:space="preserve">Concerning the </w:t>
            </w:r>
            <w:proofErr w:type="spellStart"/>
            <w:r>
              <w:rPr>
                <w:color w:val="000000"/>
                <w:position w:val="-3"/>
                <w:sz w:val="21"/>
                <w:szCs w:val="21"/>
              </w:rPr>
              <w:t>reprocurement</w:t>
            </w:r>
            <w:proofErr w:type="spellEnd"/>
            <w:r>
              <w:rPr>
                <w:color w:val="000000"/>
                <w:position w:val="-3"/>
                <w:sz w:val="21"/>
                <w:szCs w:val="21"/>
              </w:rPr>
              <w:t xml:space="preserve"> of medical assistance services, including the realignment of behavioral health crisis services for </w:t>
            </w:r>
            <w:proofErr w:type="spellStart"/>
            <w:r>
              <w:rPr>
                <w:color w:val="000000"/>
                <w:position w:val="-3"/>
                <w:sz w:val="21"/>
                <w:szCs w:val="21"/>
              </w:rPr>
              <w:t>medicaid</w:t>
            </w:r>
            <w:proofErr w:type="spellEnd"/>
            <w:r>
              <w:rPr>
                <w:color w:val="000000"/>
                <w:position w:val="-3"/>
                <w:sz w:val="21"/>
                <w:szCs w:val="21"/>
              </w:rPr>
              <w:t xml:space="preserve"> enrollees.</w:t>
            </w:r>
          </w:p>
        </w:tc>
      </w:tr>
      <w:tr w:rsidR="003B063E" w14:paraId="5C05F366" w14:textId="77777777">
        <w:trPr>
          <w:tblCellSpacing w:w="30" w:type="dxa"/>
        </w:trPr>
        <w:tc>
          <w:tcPr>
            <w:tcW w:w="5000" w:type="pct"/>
            <w:gridSpan w:val="5"/>
            <w:tcMar>
              <w:top w:w="0" w:type="auto"/>
              <w:bottom w:w="0" w:type="auto"/>
            </w:tcMar>
            <w:vAlign w:val="center"/>
          </w:tcPr>
          <w:p w14:paraId="70C1F5F7" w14:textId="77777777" w:rsidR="003B063E" w:rsidRDefault="00AB1A77">
            <w:r>
              <w:rPr>
                <w:noProof/>
              </w:rPr>
              <w:pict w14:anchorId="333620E6">
                <v:rect id="_x0000_i1088" alt="" style="width:468pt;height:.05pt;mso-width-percent:0;mso-height-percent:0;mso-width-percent:0;mso-height-percent:0" o:hralign="center" o:hrstd="t" o:hr="t" fillcolor="#aca899" stroked="f"/>
              </w:pict>
            </w:r>
          </w:p>
        </w:tc>
      </w:tr>
      <w:tr w:rsidR="003B063E" w14:paraId="58055259" w14:textId="77777777">
        <w:trPr>
          <w:tblCellSpacing w:w="30" w:type="dxa"/>
        </w:trPr>
        <w:tc>
          <w:tcPr>
            <w:tcW w:w="600" w:type="pct"/>
            <w:vMerge w:val="restart"/>
            <w:tcMar>
              <w:top w:w="0" w:type="auto"/>
              <w:bottom w:w="0" w:type="auto"/>
            </w:tcMar>
            <w:vAlign w:val="center"/>
          </w:tcPr>
          <w:p w14:paraId="6B5774D5" w14:textId="77777777" w:rsidR="003B063E" w:rsidRDefault="00000000">
            <w:pPr>
              <w:textAlignment w:val="center"/>
            </w:pPr>
            <w:hyperlink r:id="rId44" w:history="1">
              <w:r>
                <w:rPr>
                  <w:b/>
                  <w:color w:val="0000CC"/>
                  <w:position w:val="-3"/>
                  <w:sz w:val="21"/>
                  <w:szCs w:val="21"/>
                  <w:u w:val="single"/>
                </w:rPr>
                <w:t>SHB 1996</w:t>
              </w:r>
            </w:hyperlink>
          </w:p>
        </w:tc>
        <w:tc>
          <w:tcPr>
            <w:tcW w:w="0" w:type="auto"/>
            <w:tcMar>
              <w:top w:w="0" w:type="auto"/>
              <w:bottom w:w="0" w:type="auto"/>
            </w:tcMar>
            <w:vAlign w:val="center"/>
          </w:tcPr>
          <w:p w14:paraId="1529F4FC" w14:textId="77777777" w:rsidR="003B063E" w:rsidRDefault="00000000">
            <w:r>
              <w:rPr>
                <w:b/>
                <w:color w:val="000000"/>
                <w:position w:val="-3"/>
                <w:sz w:val="21"/>
                <w:szCs w:val="21"/>
              </w:rPr>
              <w:t>Behavioral health diversion</w:t>
            </w:r>
          </w:p>
        </w:tc>
        <w:tc>
          <w:tcPr>
            <w:tcW w:w="0" w:type="auto"/>
            <w:tcMar>
              <w:top w:w="0" w:type="auto"/>
              <w:bottom w:w="0" w:type="auto"/>
            </w:tcMar>
            <w:vAlign w:val="center"/>
          </w:tcPr>
          <w:p w14:paraId="05A826B7" w14:textId="77777777" w:rsidR="003B063E" w:rsidRDefault="00000000">
            <w:r>
              <w:rPr>
                <w:color w:val="000000"/>
                <w:position w:val="-3"/>
                <w:sz w:val="21"/>
                <w:szCs w:val="21"/>
              </w:rPr>
              <w:t>H Rules R</w:t>
            </w:r>
          </w:p>
        </w:tc>
        <w:tc>
          <w:tcPr>
            <w:tcW w:w="0" w:type="auto"/>
            <w:tcMar>
              <w:top w:w="0" w:type="auto"/>
              <w:bottom w:w="0" w:type="auto"/>
            </w:tcMar>
            <w:vAlign w:val="center"/>
          </w:tcPr>
          <w:p w14:paraId="1EE1F2AE" w14:textId="77777777" w:rsidR="003B063E" w:rsidRDefault="00000000">
            <w:proofErr w:type="spellStart"/>
            <w:r>
              <w:rPr>
                <w:color w:val="000000"/>
                <w:position w:val="-3"/>
                <w:sz w:val="21"/>
                <w:szCs w:val="21"/>
              </w:rPr>
              <w:t>Farivar</w:t>
            </w:r>
            <w:proofErr w:type="spellEnd"/>
          </w:p>
        </w:tc>
        <w:tc>
          <w:tcPr>
            <w:tcW w:w="0" w:type="auto"/>
            <w:tcMar>
              <w:top w:w="0" w:type="auto"/>
              <w:bottom w:w="0" w:type="auto"/>
            </w:tcMar>
            <w:vAlign w:val="center"/>
          </w:tcPr>
          <w:p w14:paraId="5D27B987" w14:textId="77777777" w:rsidR="003B063E" w:rsidRDefault="003B063E"/>
        </w:tc>
      </w:tr>
      <w:tr w:rsidR="003B063E" w14:paraId="21F5A3EE" w14:textId="77777777">
        <w:trPr>
          <w:tblCellSpacing w:w="30" w:type="dxa"/>
        </w:trPr>
        <w:tc>
          <w:tcPr>
            <w:tcW w:w="0" w:type="auto"/>
            <w:vMerge/>
          </w:tcPr>
          <w:p w14:paraId="5F350628" w14:textId="77777777" w:rsidR="003B063E" w:rsidRDefault="003B063E"/>
        </w:tc>
        <w:tc>
          <w:tcPr>
            <w:tcW w:w="0" w:type="auto"/>
            <w:gridSpan w:val="4"/>
            <w:tcMar>
              <w:top w:w="0" w:type="auto"/>
              <w:bottom w:w="0" w:type="auto"/>
            </w:tcMar>
            <w:vAlign w:val="center"/>
          </w:tcPr>
          <w:p w14:paraId="103A26F8" w14:textId="77777777" w:rsidR="003B063E" w:rsidRDefault="00000000">
            <w:r>
              <w:rPr>
                <w:color w:val="000000"/>
                <w:position w:val="-3"/>
                <w:sz w:val="21"/>
                <w:szCs w:val="21"/>
              </w:rPr>
              <w:t>Authorizing a qualified county to impose a tax for the funding of behavioral health diversion from the criminal justice system.</w:t>
            </w:r>
          </w:p>
        </w:tc>
      </w:tr>
      <w:tr w:rsidR="003B063E" w14:paraId="4B42DBA9" w14:textId="77777777">
        <w:trPr>
          <w:tblCellSpacing w:w="30" w:type="dxa"/>
        </w:trPr>
        <w:tc>
          <w:tcPr>
            <w:tcW w:w="5000" w:type="pct"/>
            <w:gridSpan w:val="5"/>
            <w:tcMar>
              <w:top w:w="0" w:type="auto"/>
              <w:bottom w:w="0" w:type="auto"/>
            </w:tcMar>
            <w:vAlign w:val="center"/>
          </w:tcPr>
          <w:p w14:paraId="679E9EE6" w14:textId="77777777" w:rsidR="003B063E" w:rsidRDefault="00AB1A77">
            <w:r>
              <w:rPr>
                <w:noProof/>
              </w:rPr>
              <w:pict w14:anchorId="32BF471F">
                <v:rect id="_x0000_i1087" alt="" style="width:468pt;height:.05pt;mso-width-percent:0;mso-height-percent:0;mso-width-percent:0;mso-height-percent:0" o:hralign="center" o:hrstd="t" o:hr="t" fillcolor="#aca899" stroked="f"/>
              </w:pict>
            </w:r>
          </w:p>
        </w:tc>
      </w:tr>
      <w:tr w:rsidR="003B063E" w14:paraId="310D4BDE" w14:textId="77777777">
        <w:trPr>
          <w:tblCellSpacing w:w="30" w:type="dxa"/>
        </w:trPr>
        <w:tc>
          <w:tcPr>
            <w:tcW w:w="600" w:type="pct"/>
            <w:vMerge w:val="restart"/>
            <w:tcMar>
              <w:top w:w="0" w:type="auto"/>
              <w:bottom w:w="0" w:type="auto"/>
            </w:tcMar>
            <w:vAlign w:val="center"/>
          </w:tcPr>
          <w:p w14:paraId="5EF1B0C5" w14:textId="77777777" w:rsidR="003B063E" w:rsidRDefault="00000000">
            <w:pPr>
              <w:textAlignment w:val="center"/>
            </w:pPr>
            <w:hyperlink r:id="rId45" w:history="1">
              <w:r>
                <w:rPr>
                  <w:b/>
                  <w:color w:val="0000CC"/>
                  <w:position w:val="-3"/>
                  <w:sz w:val="21"/>
                  <w:szCs w:val="21"/>
                  <w:u w:val="single"/>
                </w:rPr>
                <w:t>2SSB 5083</w:t>
              </w:r>
            </w:hyperlink>
            <w:r>
              <w:rPr>
                <w:b/>
                <w:color w:val="000000"/>
                <w:position w:val="-3"/>
                <w:sz w:val="21"/>
                <w:szCs w:val="21"/>
              </w:rPr>
              <w:t xml:space="preserve"> (SHB 1123)</w:t>
            </w:r>
          </w:p>
        </w:tc>
        <w:tc>
          <w:tcPr>
            <w:tcW w:w="0" w:type="auto"/>
            <w:tcMar>
              <w:top w:w="0" w:type="auto"/>
              <w:bottom w:w="0" w:type="auto"/>
            </w:tcMar>
            <w:vAlign w:val="center"/>
          </w:tcPr>
          <w:p w14:paraId="79174F41" w14:textId="77777777" w:rsidR="003B063E" w:rsidRDefault="00000000">
            <w:r>
              <w:rPr>
                <w:b/>
                <w:color w:val="000000"/>
                <w:position w:val="-3"/>
                <w:sz w:val="21"/>
                <w:szCs w:val="21"/>
              </w:rPr>
              <w:t>Health carrier reimbursement</w:t>
            </w:r>
          </w:p>
        </w:tc>
        <w:tc>
          <w:tcPr>
            <w:tcW w:w="0" w:type="auto"/>
            <w:tcMar>
              <w:top w:w="0" w:type="auto"/>
              <w:bottom w:w="0" w:type="auto"/>
            </w:tcMar>
            <w:vAlign w:val="center"/>
          </w:tcPr>
          <w:p w14:paraId="0E485AB7" w14:textId="77777777" w:rsidR="003B063E" w:rsidRDefault="00000000">
            <w:r>
              <w:rPr>
                <w:color w:val="000000"/>
                <w:position w:val="-3"/>
                <w:sz w:val="21"/>
                <w:szCs w:val="21"/>
              </w:rPr>
              <w:t>S Rules 2</w:t>
            </w:r>
          </w:p>
        </w:tc>
        <w:tc>
          <w:tcPr>
            <w:tcW w:w="0" w:type="auto"/>
            <w:tcMar>
              <w:top w:w="0" w:type="auto"/>
              <w:bottom w:w="0" w:type="auto"/>
            </w:tcMar>
            <w:vAlign w:val="center"/>
          </w:tcPr>
          <w:p w14:paraId="08CCD9C1" w14:textId="77777777" w:rsidR="003B063E" w:rsidRDefault="00000000">
            <w:r>
              <w:rPr>
                <w:color w:val="000000"/>
                <w:position w:val="-3"/>
                <w:sz w:val="21"/>
                <w:szCs w:val="21"/>
              </w:rPr>
              <w:t>Robinson</w:t>
            </w:r>
          </w:p>
        </w:tc>
        <w:tc>
          <w:tcPr>
            <w:tcW w:w="0" w:type="auto"/>
            <w:tcMar>
              <w:top w:w="0" w:type="auto"/>
              <w:bottom w:w="0" w:type="auto"/>
            </w:tcMar>
            <w:vAlign w:val="center"/>
          </w:tcPr>
          <w:p w14:paraId="35CA683A" w14:textId="77777777" w:rsidR="003B063E" w:rsidRDefault="003B063E"/>
        </w:tc>
      </w:tr>
      <w:tr w:rsidR="003B063E" w14:paraId="403B6F17" w14:textId="77777777">
        <w:trPr>
          <w:tblCellSpacing w:w="30" w:type="dxa"/>
        </w:trPr>
        <w:tc>
          <w:tcPr>
            <w:tcW w:w="0" w:type="auto"/>
            <w:vMerge/>
          </w:tcPr>
          <w:p w14:paraId="66245279" w14:textId="77777777" w:rsidR="003B063E" w:rsidRDefault="003B063E"/>
        </w:tc>
        <w:tc>
          <w:tcPr>
            <w:tcW w:w="0" w:type="auto"/>
            <w:gridSpan w:val="4"/>
            <w:tcMar>
              <w:top w:w="0" w:type="auto"/>
              <w:bottom w:w="0" w:type="auto"/>
            </w:tcMar>
            <w:vAlign w:val="center"/>
          </w:tcPr>
          <w:p w14:paraId="1A7CC918" w14:textId="77777777" w:rsidR="003B063E" w:rsidRDefault="00000000">
            <w:r>
              <w:rPr>
                <w:color w:val="000000"/>
                <w:position w:val="-3"/>
                <w:sz w:val="21"/>
                <w:szCs w:val="21"/>
              </w:rPr>
              <w:t>Ensuring access to primary care, behavioral health, and affordable hospital services.</w:t>
            </w:r>
          </w:p>
        </w:tc>
      </w:tr>
      <w:tr w:rsidR="003B063E" w14:paraId="7D664181" w14:textId="77777777">
        <w:trPr>
          <w:tblCellSpacing w:w="30" w:type="dxa"/>
        </w:trPr>
        <w:tc>
          <w:tcPr>
            <w:tcW w:w="5000" w:type="pct"/>
            <w:gridSpan w:val="5"/>
            <w:tcMar>
              <w:top w:w="0" w:type="auto"/>
              <w:bottom w:w="0" w:type="auto"/>
            </w:tcMar>
            <w:vAlign w:val="center"/>
          </w:tcPr>
          <w:p w14:paraId="4321A93C" w14:textId="77777777" w:rsidR="003B063E" w:rsidRDefault="00AB1A77">
            <w:r>
              <w:rPr>
                <w:noProof/>
              </w:rPr>
              <w:pict w14:anchorId="6F5DBC1B">
                <v:rect id="_x0000_i1086" alt="" style="width:468pt;height:.05pt;mso-width-percent:0;mso-height-percent:0;mso-width-percent:0;mso-height-percent:0" o:hralign="center" o:hrstd="t" o:hr="t" fillcolor="#aca899" stroked="f"/>
              </w:pict>
            </w:r>
          </w:p>
        </w:tc>
      </w:tr>
      <w:tr w:rsidR="003B063E" w14:paraId="27A80593" w14:textId="77777777">
        <w:trPr>
          <w:tblCellSpacing w:w="30" w:type="dxa"/>
        </w:trPr>
        <w:tc>
          <w:tcPr>
            <w:tcW w:w="600" w:type="pct"/>
            <w:vMerge w:val="restart"/>
            <w:tcMar>
              <w:top w:w="0" w:type="auto"/>
              <w:bottom w:w="0" w:type="auto"/>
            </w:tcMar>
            <w:vAlign w:val="center"/>
          </w:tcPr>
          <w:p w14:paraId="56EBE27B" w14:textId="77777777" w:rsidR="003B063E" w:rsidRDefault="00000000">
            <w:pPr>
              <w:textAlignment w:val="center"/>
            </w:pPr>
            <w:hyperlink r:id="rId46"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325C62D3" w14:textId="77777777" w:rsidR="003B063E" w:rsidRDefault="00000000">
            <w:r>
              <w:rPr>
                <w:b/>
                <w:color w:val="000000"/>
                <w:position w:val="-3"/>
                <w:sz w:val="21"/>
                <w:szCs w:val="21"/>
              </w:rPr>
              <w:t>Prescribing psychologists</w:t>
            </w:r>
          </w:p>
        </w:tc>
        <w:tc>
          <w:tcPr>
            <w:tcW w:w="0" w:type="auto"/>
            <w:tcMar>
              <w:top w:w="0" w:type="auto"/>
              <w:bottom w:w="0" w:type="auto"/>
            </w:tcMar>
            <w:vAlign w:val="center"/>
          </w:tcPr>
          <w:p w14:paraId="1D47FFD6" w14:textId="77777777" w:rsidR="003B063E" w:rsidRDefault="00000000">
            <w:r>
              <w:rPr>
                <w:color w:val="000000"/>
                <w:position w:val="-3"/>
                <w:sz w:val="21"/>
                <w:szCs w:val="21"/>
              </w:rPr>
              <w:t>S Rules 2</w:t>
            </w:r>
          </w:p>
        </w:tc>
        <w:tc>
          <w:tcPr>
            <w:tcW w:w="0" w:type="auto"/>
            <w:tcMar>
              <w:top w:w="0" w:type="auto"/>
              <w:bottom w:w="0" w:type="auto"/>
            </w:tcMar>
            <w:vAlign w:val="center"/>
          </w:tcPr>
          <w:p w14:paraId="6E2E7DA5" w14:textId="77777777" w:rsidR="003B063E" w:rsidRDefault="00000000">
            <w:r>
              <w:rPr>
                <w:color w:val="000000"/>
                <w:position w:val="-3"/>
                <w:sz w:val="21"/>
                <w:szCs w:val="21"/>
              </w:rPr>
              <w:t>Bateman</w:t>
            </w:r>
          </w:p>
        </w:tc>
        <w:tc>
          <w:tcPr>
            <w:tcW w:w="0" w:type="auto"/>
            <w:tcMar>
              <w:top w:w="0" w:type="auto"/>
              <w:bottom w:w="0" w:type="auto"/>
            </w:tcMar>
            <w:vAlign w:val="center"/>
          </w:tcPr>
          <w:p w14:paraId="08971908" w14:textId="77777777" w:rsidR="003B063E" w:rsidRDefault="003B063E"/>
        </w:tc>
      </w:tr>
      <w:tr w:rsidR="003B063E" w14:paraId="632A502A" w14:textId="77777777">
        <w:trPr>
          <w:tblCellSpacing w:w="30" w:type="dxa"/>
        </w:trPr>
        <w:tc>
          <w:tcPr>
            <w:tcW w:w="0" w:type="auto"/>
            <w:vMerge/>
          </w:tcPr>
          <w:p w14:paraId="73EA9EAF" w14:textId="77777777" w:rsidR="003B063E" w:rsidRDefault="003B063E"/>
        </w:tc>
        <w:tc>
          <w:tcPr>
            <w:tcW w:w="0" w:type="auto"/>
            <w:gridSpan w:val="4"/>
            <w:tcMar>
              <w:top w:w="0" w:type="auto"/>
              <w:bottom w:w="0" w:type="auto"/>
            </w:tcMar>
            <w:vAlign w:val="center"/>
          </w:tcPr>
          <w:p w14:paraId="0AD687F4" w14:textId="77777777" w:rsidR="003B063E" w:rsidRDefault="00000000">
            <w:r>
              <w:rPr>
                <w:color w:val="000000"/>
                <w:position w:val="-3"/>
                <w:sz w:val="21"/>
                <w:szCs w:val="21"/>
              </w:rPr>
              <w:t>Establishing a prescribing psychologist certification in Washington state.</w:t>
            </w:r>
          </w:p>
        </w:tc>
      </w:tr>
      <w:tr w:rsidR="003B063E" w14:paraId="13B19BE7" w14:textId="77777777">
        <w:trPr>
          <w:tblCellSpacing w:w="30" w:type="dxa"/>
        </w:trPr>
        <w:tc>
          <w:tcPr>
            <w:tcW w:w="5000" w:type="pct"/>
            <w:gridSpan w:val="5"/>
            <w:tcMar>
              <w:top w:w="0" w:type="auto"/>
              <w:bottom w:w="0" w:type="auto"/>
            </w:tcMar>
            <w:vAlign w:val="center"/>
          </w:tcPr>
          <w:p w14:paraId="695241C2" w14:textId="77777777" w:rsidR="003B063E" w:rsidRDefault="00AB1A77">
            <w:r>
              <w:rPr>
                <w:noProof/>
              </w:rPr>
              <w:pict w14:anchorId="63B579C1">
                <v:rect id="_x0000_i1085" alt="" style="width:468pt;height:.05pt;mso-width-percent:0;mso-height-percent:0;mso-width-percent:0;mso-height-percent:0" o:hralign="center" o:hrstd="t" o:hr="t" fillcolor="#aca899" stroked="f"/>
              </w:pict>
            </w:r>
          </w:p>
        </w:tc>
      </w:tr>
      <w:tr w:rsidR="003B063E" w14:paraId="76EA6775" w14:textId="77777777">
        <w:trPr>
          <w:tblCellSpacing w:w="30" w:type="dxa"/>
        </w:trPr>
        <w:tc>
          <w:tcPr>
            <w:tcW w:w="600" w:type="pct"/>
            <w:vMerge w:val="restart"/>
            <w:tcMar>
              <w:top w:w="0" w:type="auto"/>
              <w:bottom w:w="0" w:type="auto"/>
            </w:tcMar>
            <w:vAlign w:val="center"/>
          </w:tcPr>
          <w:p w14:paraId="1FB69A07" w14:textId="77777777" w:rsidR="003B063E" w:rsidRDefault="00000000">
            <w:pPr>
              <w:textAlignment w:val="center"/>
            </w:pPr>
            <w:hyperlink r:id="rId47"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3B3FBF5B" w14:textId="77777777" w:rsidR="003B063E" w:rsidRDefault="00000000">
            <w:r>
              <w:rPr>
                <w:b/>
                <w:color w:val="000000"/>
                <w:position w:val="-3"/>
                <w:sz w:val="21"/>
                <w:szCs w:val="21"/>
              </w:rPr>
              <w:t>Operating budget</w:t>
            </w:r>
          </w:p>
        </w:tc>
        <w:tc>
          <w:tcPr>
            <w:tcW w:w="0" w:type="auto"/>
            <w:tcMar>
              <w:top w:w="0" w:type="auto"/>
              <w:bottom w:w="0" w:type="auto"/>
            </w:tcMar>
            <w:vAlign w:val="center"/>
          </w:tcPr>
          <w:p w14:paraId="179CE479" w14:textId="77777777" w:rsidR="003B063E" w:rsidRDefault="00000000">
            <w:r>
              <w:rPr>
                <w:color w:val="000000"/>
                <w:position w:val="-3"/>
                <w:sz w:val="21"/>
                <w:szCs w:val="21"/>
              </w:rPr>
              <w:t>S Ways &amp; Means</w:t>
            </w:r>
          </w:p>
        </w:tc>
        <w:tc>
          <w:tcPr>
            <w:tcW w:w="0" w:type="auto"/>
            <w:tcMar>
              <w:top w:w="0" w:type="auto"/>
              <w:bottom w:w="0" w:type="auto"/>
            </w:tcMar>
            <w:vAlign w:val="center"/>
          </w:tcPr>
          <w:p w14:paraId="78F5A456" w14:textId="77777777" w:rsidR="003B063E" w:rsidRDefault="00000000">
            <w:r>
              <w:rPr>
                <w:color w:val="000000"/>
                <w:position w:val="-3"/>
                <w:sz w:val="21"/>
                <w:szCs w:val="21"/>
              </w:rPr>
              <w:t>Robinson</w:t>
            </w:r>
          </w:p>
        </w:tc>
        <w:tc>
          <w:tcPr>
            <w:tcW w:w="0" w:type="auto"/>
            <w:tcMar>
              <w:top w:w="0" w:type="auto"/>
              <w:bottom w:w="0" w:type="auto"/>
            </w:tcMar>
            <w:vAlign w:val="center"/>
          </w:tcPr>
          <w:p w14:paraId="02AE61CB" w14:textId="77777777" w:rsidR="003B063E" w:rsidRDefault="003B063E"/>
        </w:tc>
      </w:tr>
      <w:tr w:rsidR="003B063E" w14:paraId="61EF278E" w14:textId="77777777">
        <w:trPr>
          <w:tblCellSpacing w:w="30" w:type="dxa"/>
        </w:trPr>
        <w:tc>
          <w:tcPr>
            <w:tcW w:w="0" w:type="auto"/>
            <w:vMerge/>
          </w:tcPr>
          <w:p w14:paraId="198FF4FC" w14:textId="77777777" w:rsidR="003B063E" w:rsidRDefault="003B063E"/>
        </w:tc>
        <w:tc>
          <w:tcPr>
            <w:tcW w:w="0" w:type="auto"/>
            <w:gridSpan w:val="4"/>
            <w:tcMar>
              <w:top w:w="0" w:type="auto"/>
              <w:bottom w:w="0" w:type="auto"/>
            </w:tcMar>
            <w:vAlign w:val="center"/>
          </w:tcPr>
          <w:p w14:paraId="42B62D28" w14:textId="77777777" w:rsidR="003B063E" w:rsidRDefault="00000000">
            <w:r>
              <w:rPr>
                <w:color w:val="000000"/>
                <w:position w:val="-3"/>
                <w:sz w:val="21"/>
                <w:szCs w:val="21"/>
              </w:rPr>
              <w:t>Making 2025-2027 fiscal biennium operating appropriations.</w:t>
            </w:r>
          </w:p>
        </w:tc>
      </w:tr>
      <w:tr w:rsidR="003B063E" w14:paraId="14EE43CA" w14:textId="77777777">
        <w:trPr>
          <w:tblCellSpacing w:w="30" w:type="dxa"/>
        </w:trPr>
        <w:tc>
          <w:tcPr>
            <w:tcW w:w="5000" w:type="pct"/>
            <w:gridSpan w:val="5"/>
            <w:tcMar>
              <w:top w:w="0" w:type="auto"/>
              <w:bottom w:w="0" w:type="auto"/>
            </w:tcMar>
            <w:vAlign w:val="center"/>
          </w:tcPr>
          <w:p w14:paraId="2ECD4C20" w14:textId="77777777" w:rsidR="003B063E" w:rsidRDefault="00AB1A77">
            <w:r>
              <w:rPr>
                <w:noProof/>
              </w:rPr>
              <w:pict w14:anchorId="3ACC2623">
                <v:rect id="_x0000_i1084" alt="" style="width:468pt;height:.05pt;mso-width-percent:0;mso-height-percent:0;mso-width-percent:0;mso-height-percent:0" o:hralign="center" o:hrstd="t" o:hr="t" fillcolor="#aca899" stroked="f"/>
              </w:pict>
            </w:r>
          </w:p>
        </w:tc>
      </w:tr>
      <w:tr w:rsidR="003B063E" w14:paraId="0A9E61BC" w14:textId="77777777">
        <w:trPr>
          <w:tblCellSpacing w:w="30" w:type="dxa"/>
        </w:trPr>
        <w:tc>
          <w:tcPr>
            <w:tcW w:w="600" w:type="pct"/>
            <w:vMerge w:val="restart"/>
            <w:tcMar>
              <w:top w:w="0" w:type="auto"/>
              <w:bottom w:w="0" w:type="auto"/>
            </w:tcMar>
            <w:vAlign w:val="center"/>
          </w:tcPr>
          <w:p w14:paraId="13AB5FE5" w14:textId="77777777" w:rsidR="003B063E" w:rsidRDefault="00000000">
            <w:pPr>
              <w:textAlignment w:val="center"/>
            </w:pPr>
            <w:hyperlink r:id="rId48"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308AA0EB" w14:textId="77777777" w:rsidR="003B063E" w:rsidRDefault="00000000">
            <w:r>
              <w:rPr>
                <w:b/>
                <w:color w:val="000000"/>
                <w:position w:val="-3"/>
                <w:sz w:val="21"/>
                <w:szCs w:val="21"/>
              </w:rPr>
              <w:t>Prior auth. APIs/health</w:t>
            </w:r>
          </w:p>
        </w:tc>
        <w:tc>
          <w:tcPr>
            <w:tcW w:w="0" w:type="auto"/>
            <w:tcMar>
              <w:top w:w="0" w:type="auto"/>
              <w:bottom w:w="0" w:type="auto"/>
            </w:tcMar>
            <w:vAlign w:val="center"/>
          </w:tcPr>
          <w:p w14:paraId="514C3136" w14:textId="77777777" w:rsidR="003B063E" w:rsidRDefault="00000000">
            <w:r>
              <w:rPr>
                <w:color w:val="000000"/>
                <w:position w:val="-3"/>
                <w:sz w:val="21"/>
                <w:szCs w:val="21"/>
              </w:rPr>
              <w:t>S Rules 2</w:t>
            </w:r>
          </w:p>
        </w:tc>
        <w:tc>
          <w:tcPr>
            <w:tcW w:w="0" w:type="auto"/>
            <w:tcMar>
              <w:top w:w="0" w:type="auto"/>
              <w:bottom w:w="0" w:type="auto"/>
            </w:tcMar>
            <w:vAlign w:val="center"/>
          </w:tcPr>
          <w:p w14:paraId="7308B649" w14:textId="77777777" w:rsidR="003B063E" w:rsidRDefault="00000000">
            <w:r>
              <w:rPr>
                <w:color w:val="000000"/>
                <w:position w:val="-3"/>
                <w:sz w:val="21"/>
                <w:szCs w:val="21"/>
              </w:rPr>
              <w:t>Cleveland</w:t>
            </w:r>
          </w:p>
        </w:tc>
        <w:tc>
          <w:tcPr>
            <w:tcW w:w="0" w:type="auto"/>
            <w:tcMar>
              <w:top w:w="0" w:type="auto"/>
              <w:bottom w:w="0" w:type="auto"/>
            </w:tcMar>
            <w:vAlign w:val="center"/>
          </w:tcPr>
          <w:p w14:paraId="30460E46" w14:textId="77777777" w:rsidR="003B063E" w:rsidRDefault="003B063E"/>
        </w:tc>
      </w:tr>
      <w:tr w:rsidR="003B063E" w14:paraId="209A06CD" w14:textId="77777777">
        <w:trPr>
          <w:tblCellSpacing w:w="30" w:type="dxa"/>
        </w:trPr>
        <w:tc>
          <w:tcPr>
            <w:tcW w:w="0" w:type="auto"/>
            <w:vMerge/>
          </w:tcPr>
          <w:p w14:paraId="791815A7" w14:textId="77777777" w:rsidR="003B063E" w:rsidRDefault="003B063E"/>
        </w:tc>
        <w:tc>
          <w:tcPr>
            <w:tcW w:w="0" w:type="auto"/>
            <w:gridSpan w:val="4"/>
            <w:tcMar>
              <w:top w:w="0" w:type="auto"/>
              <w:bottom w:w="0" w:type="auto"/>
            </w:tcMar>
            <w:vAlign w:val="center"/>
          </w:tcPr>
          <w:p w14:paraId="2C0395E4" w14:textId="77777777" w:rsidR="003B063E" w:rsidRDefault="00000000">
            <w:r>
              <w:rPr>
                <w:color w:val="000000"/>
                <w:position w:val="-3"/>
                <w:sz w:val="21"/>
                <w:szCs w:val="21"/>
              </w:rPr>
              <w:t>Aligning the implementation of application programming interfaces for prior authorization with federal guidelines.</w:t>
            </w:r>
          </w:p>
        </w:tc>
      </w:tr>
      <w:tr w:rsidR="003B063E" w14:paraId="34EDF42F" w14:textId="77777777">
        <w:trPr>
          <w:tblCellSpacing w:w="30" w:type="dxa"/>
        </w:trPr>
        <w:tc>
          <w:tcPr>
            <w:tcW w:w="5000" w:type="pct"/>
            <w:gridSpan w:val="5"/>
            <w:tcMar>
              <w:top w:w="0" w:type="auto"/>
              <w:bottom w:w="0" w:type="auto"/>
            </w:tcMar>
            <w:vAlign w:val="center"/>
          </w:tcPr>
          <w:p w14:paraId="50039813" w14:textId="77777777" w:rsidR="003B063E" w:rsidRDefault="00AB1A77">
            <w:r>
              <w:rPr>
                <w:noProof/>
              </w:rPr>
              <w:pict w14:anchorId="6C8A08BF">
                <v:rect id="_x0000_i1083" alt="" style="width:468pt;height:.05pt;mso-width-percent:0;mso-height-percent:0;mso-width-percent:0;mso-height-percent:0" o:hralign="center" o:hrstd="t" o:hr="t" fillcolor="#aca899" stroked="f"/>
              </w:pict>
            </w:r>
          </w:p>
        </w:tc>
      </w:tr>
      <w:tr w:rsidR="003B063E" w14:paraId="16B5E844" w14:textId="77777777">
        <w:trPr>
          <w:tblCellSpacing w:w="30" w:type="dxa"/>
        </w:trPr>
        <w:tc>
          <w:tcPr>
            <w:tcW w:w="600" w:type="pct"/>
            <w:vMerge w:val="restart"/>
            <w:tcMar>
              <w:top w:w="0" w:type="auto"/>
              <w:bottom w:w="0" w:type="auto"/>
            </w:tcMar>
            <w:vAlign w:val="center"/>
          </w:tcPr>
          <w:p w14:paraId="27BD7C67" w14:textId="77777777" w:rsidR="003B063E" w:rsidRDefault="00000000">
            <w:pPr>
              <w:textAlignment w:val="center"/>
            </w:pPr>
            <w:hyperlink r:id="rId49"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2B5A4047" w14:textId="77777777" w:rsidR="003B063E" w:rsidRDefault="00000000">
            <w:r>
              <w:rPr>
                <w:b/>
                <w:color w:val="000000"/>
                <w:position w:val="-3"/>
                <w:sz w:val="21"/>
                <w:szCs w:val="21"/>
              </w:rPr>
              <w:t>Insurance code violations</w:t>
            </w:r>
          </w:p>
        </w:tc>
        <w:tc>
          <w:tcPr>
            <w:tcW w:w="0" w:type="auto"/>
            <w:tcMar>
              <w:top w:w="0" w:type="auto"/>
              <w:bottom w:w="0" w:type="auto"/>
            </w:tcMar>
            <w:vAlign w:val="center"/>
          </w:tcPr>
          <w:p w14:paraId="4060BADC" w14:textId="77777777" w:rsidR="003B063E" w:rsidRDefault="00000000">
            <w:r>
              <w:rPr>
                <w:color w:val="000000"/>
                <w:position w:val="-3"/>
                <w:sz w:val="21"/>
                <w:szCs w:val="21"/>
              </w:rPr>
              <w:t>S 2nd Reading</w:t>
            </w:r>
          </w:p>
        </w:tc>
        <w:tc>
          <w:tcPr>
            <w:tcW w:w="0" w:type="auto"/>
            <w:tcMar>
              <w:top w:w="0" w:type="auto"/>
              <w:bottom w:w="0" w:type="auto"/>
            </w:tcMar>
            <w:vAlign w:val="center"/>
          </w:tcPr>
          <w:p w14:paraId="59ED664F" w14:textId="77777777" w:rsidR="003B063E" w:rsidRDefault="00000000">
            <w:r>
              <w:rPr>
                <w:color w:val="000000"/>
                <w:position w:val="-3"/>
                <w:sz w:val="21"/>
                <w:szCs w:val="21"/>
              </w:rPr>
              <w:t>Cortes</w:t>
            </w:r>
          </w:p>
        </w:tc>
        <w:tc>
          <w:tcPr>
            <w:tcW w:w="0" w:type="auto"/>
            <w:tcMar>
              <w:top w:w="0" w:type="auto"/>
              <w:bottom w:w="0" w:type="auto"/>
            </w:tcMar>
            <w:vAlign w:val="center"/>
          </w:tcPr>
          <w:p w14:paraId="037ABD1E" w14:textId="77777777" w:rsidR="003B063E" w:rsidRDefault="003B063E"/>
        </w:tc>
      </w:tr>
      <w:tr w:rsidR="003B063E" w14:paraId="62836759" w14:textId="77777777">
        <w:trPr>
          <w:tblCellSpacing w:w="30" w:type="dxa"/>
        </w:trPr>
        <w:tc>
          <w:tcPr>
            <w:tcW w:w="0" w:type="auto"/>
            <w:vMerge/>
          </w:tcPr>
          <w:p w14:paraId="5B9C2D4D" w14:textId="77777777" w:rsidR="003B063E" w:rsidRDefault="003B063E"/>
        </w:tc>
        <w:tc>
          <w:tcPr>
            <w:tcW w:w="0" w:type="auto"/>
            <w:gridSpan w:val="4"/>
            <w:tcMar>
              <w:top w:w="0" w:type="auto"/>
              <w:bottom w:w="0" w:type="auto"/>
            </w:tcMar>
            <w:vAlign w:val="center"/>
          </w:tcPr>
          <w:p w14:paraId="1182D072" w14:textId="77777777" w:rsidR="003B063E" w:rsidRDefault="00000000">
            <w:r>
              <w:rPr>
                <w:color w:val="000000"/>
                <w:position w:val="-3"/>
                <w:sz w:val="21"/>
                <w:szCs w:val="21"/>
              </w:rPr>
              <w:t>Strengthening consumer protection through increased insurer accountability for violations of the insurance code.</w:t>
            </w:r>
          </w:p>
        </w:tc>
      </w:tr>
      <w:tr w:rsidR="003B063E" w14:paraId="10C780CA" w14:textId="77777777">
        <w:trPr>
          <w:tblCellSpacing w:w="30" w:type="dxa"/>
        </w:trPr>
        <w:tc>
          <w:tcPr>
            <w:tcW w:w="5000" w:type="pct"/>
            <w:gridSpan w:val="5"/>
            <w:tcMar>
              <w:top w:w="0" w:type="auto"/>
              <w:bottom w:w="0" w:type="auto"/>
            </w:tcMar>
            <w:vAlign w:val="center"/>
          </w:tcPr>
          <w:p w14:paraId="6620BB8A" w14:textId="77777777" w:rsidR="003B063E" w:rsidRDefault="00AB1A77">
            <w:r>
              <w:rPr>
                <w:noProof/>
              </w:rPr>
              <w:pict w14:anchorId="48D6CAD6">
                <v:rect id="_x0000_i1082" alt="" style="width:468pt;height:.05pt;mso-width-percent:0;mso-height-percent:0;mso-width-percent:0;mso-height-percent:0" o:hralign="center" o:hrstd="t" o:hr="t" fillcolor="#aca899" stroked="f"/>
              </w:pict>
            </w:r>
          </w:p>
        </w:tc>
      </w:tr>
      <w:tr w:rsidR="003B063E" w14:paraId="16F34ACC" w14:textId="77777777">
        <w:trPr>
          <w:tblCellSpacing w:w="30" w:type="dxa"/>
        </w:trPr>
        <w:tc>
          <w:tcPr>
            <w:tcW w:w="600" w:type="pct"/>
            <w:vMerge w:val="restart"/>
            <w:tcMar>
              <w:top w:w="0" w:type="auto"/>
              <w:bottom w:w="0" w:type="auto"/>
            </w:tcMar>
            <w:vAlign w:val="center"/>
          </w:tcPr>
          <w:p w14:paraId="50A48F30" w14:textId="77777777" w:rsidR="003B063E" w:rsidRDefault="00000000">
            <w:pPr>
              <w:textAlignment w:val="center"/>
            </w:pPr>
            <w:hyperlink r:id="rId50"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5415FB0E" w14:textId="77777777" w:rsidR="003B063E" w:rsidRDefault="00000000">
            <w:r>
              <w:rPr>
                <w:b/>
                <w:color w:val="000000"/>
                <w:position w:val="-3"/>
                <w:sz w:val="21"/>
                <w:szCs w:val="21"/>
              </w:rPr>
              <w:t>Corp practice of health care</w:t>
            </w:r>
          </w:p>
        </w:tc>
        <w:tc>
          <w:tcPr>
            <w:tcW w:w="0" w:type="auto"/>
            <w:tcMar>
              <w:top w:w="0" w:type="auto"/>
              <w:bottom w:w="0" w:type="auto"/>
            </w:tcMar>
            <w:vAlign w:val="center"/>
          </w:tcPr>
          <w:p w14:paraId="6A4D2106" w14:textId="77777777" w:rsidR="003B063E" w:rsidRDefault="00000000">
            <w:r>
              <w:rPr>
                <w:color w:val="000000"/>
                <w:position w:val="-3"/>
                <w:sz w:val="21"/>
                <w:szCs w:val="21"/>
              </w:rPr>
              <w:t>S Rules 2</w:t>
            </w:r>
          </w:p>
        </w:tc>
        <w:tc>
          <w:tcPr>
            <w:tcW w:w="0" w:type="auto"/>
            <w:tcMar>
              <w:top w:w="0" w:type="auto"/>
              <w:bottom w:w="0" w:type="auto"/>
            </w:tcMar>
            <w:vAlign w:val="center"/>
          </w:tcPr>
          <w:p w14:paraId="2BF8D453" w14:textId="77777777" w:rsidR="003B063E" w:rsidRDefault="00000000">
            <w:r>
              <w:rPr>
                <w:color w:val="000000"/>
                <w:position w:val="-3"/>
                <w:sz w:val="21"/>
                <w:szCs w:val="21"/>
              </w:rPr>
              <w:t>Robinson</w:t>
            </w:r>
          </w:p>
        </w:tc>
        <w:tc>
          <w:tcPr>
            <w:tcW w:w="0" w:type="auto"/>
            <w:tcMar>
              <w:top w:w="0" w:type="auto"/>
              <w:bottom w:w="0" w:type="auto"/>
            </w:tcMar>
            <w:vAlign w:val="center"/>
          </w:tcPr>
          <w:p w14:paraId="03F63246" w14:textId="77777777" w:rsidR="003B063E" w:rsidRDefault="003B063E"/>
        </w:tc>
      </w:tr>
      <w:tr w:rsidR="003B063E" w14:paraId="7013E689" w14:textId="77777777">
        <w:trPr>
          <w:tblCellSpacing w:w="30" w:type="dxa"/>
        </w:trPr>
        <w:tc>
          <w:tcPr>
            <w:tcW w:w="0" w:type="auto"/>
            <w:vMerge/>
          </w:tcPr>
          <w:p w14:paraId="0E8943C3" w14:textId="77777777" w:rsidR="003B063E" w:rsidRDefault="003B063E"/>
        </w:tc>
        <w:tc>
          <w:tcPr>
            <w:tcW w:w="0" w:type="auto"/>
            <w:gridSpan w:val="4"/>
            <w:tcMar>
              <w:top w:w="0" w:type="auto"/>
              <w:bottom w:w="0" w:type="auto"/>
            </w:tcMar>
            <w:vAlign w:val="center"/>
          </w:tcPr>
          <w:p w14:paraId="42F9468A" w14:textId="77777777" w:rsidR="003B063E" w:rsidRDefault="00000000">
            <w:r>
              <w:rPr>
                <w:color w:val="000000"/>
                <w:position w:val="-3"/>
                <w:sz w:val="21"/>
                <w:szCs w:val="21"/>
              </w:rPr>
              <w:t>Concerning the corporate practice of health care.</w:t>
            </w:r>
          </w:p>
        </w:tc>
      </w:tr>
      <w:tr w:rsidR="003B063E" w14:paraId="37374CE7" w14:textId="77777777">
        <w:trPr>
          <w:tblCellSpacing w:w="30" w:type="dxa"/>
        </w:trPr>
        <w:tc>
          <w:tcPr>
            <w:tcW w:w="5000" w:type="pct"/>
            <w:gridSpan w:val="5"/>
            <w:tcMar>
              <w:top w:w="0" w:type="auto"/>
              <w:bottom w:w="0" w:type="auto"/>
            </w:tcMar>
            <w:vAlign w:val="center"/>
          </w:tcPr>
          <w:p w14:paraId="467FFDC5" w14:textId="77777777" w:rsidR="003B063E" w:rsidRDefault="00AB1A77">
            <w:r>
              <w:rPr>
                <w:noProof/>
              </w:rPr>
              <w:pict w14:anchorId="44871ED8">
                <v:rect id="_x0000_i1081" alt="" style="width:468pt;height:.05pt;mso-width-percent:0;mso-height-percent:0;mso-width-percent:0;mso-height-percent:0" o:hralign="center" o:hrstd="t" o:hr="t" fillcolor="#aca899" stroked="f"/>
              </w:pict>
            </w:r>
          </w:p>
        </w:tc>
      </w:tr>
      <w:tr w:rsidR="003B063E" w14:paraId="51F5838A" w14:textId="77777777">
        <w:trPr>
          <w:tblCellSpacing w:w="30" w:type="dxa"/>
        </w:trPr>
        <w:tc>
          <w:tcPr>
            <w:tcW w:w="600" w:type="pct"/>
            <w:vMerge w:val="restart"/>
            <w:tcMar>
              <w:top w:w="0" w:type="auto"/>
              <w:bottom w:w="0" w:type="auto"/>
            </w:tcMar>
            <w:vAlign w:val="center"/>
          </w:tcPr>
          <w:p w14:paraId="5F8E07B1" w14:textId="77777777" w:rsidR="003B063E" w:rsidRDefault="00000000">
            <w:pPr>
              <w:textAlignment w:val="center"/>
            </w:pPr>
            <w:hyperlink r:id="rId51" w:history="1">
              <w:r>
                <w:rPr>
                  <w:b/>
                  <w:color w:val="0000CC"/>
                  <w:position w:val="-3"/>
                  <w:sz w:val="21"/>
                  <w:szCs w:val="21"/>
                  <w:u w:val="single"/>
                </w:rPr>
                <w:t>SSB 5388</w:t>
              </w:r>
            </w:hyperlink>
          </w:p>
        </w:tc>
        <w:tc>
          <w:tcPr>
            <w:tcW w:w="0" w:type="auto"/>
            <w:tcMar>
              <w:top w:w="0" w:type="auto"/>
              <w:bottom w:w="0" w:type="auto"/>
            </w:tcMar>
            <w:vAlign w:val="center"/>
          </w:tcPr>
          <w:p w14:paraId="66C9FFF8" w14:textId="77777777" w:rsidR="003B063E" w:rsidRDefault="00000000">
            <w:r>
              <w:rPr>
                <w:b/>
                <w:color w:val="000000"/>
                <w:position w:val="-3"/>
                <w:sz w:val="21"/>
                <w:szCs w:val="21"/>
              </w:rPr>
              <w:t>DOC behavioral health cert.</w:t>
            </w:r>
          </w:p>
        </w:tc>
        <w:tc>
          <w:tcPr>
            <w:tcW w:w="0" w:type="auto"/>
            <w:tcMar>
              <w:top w:w="0" w:type="auto"/>
              <w:bottom w:w="0" w:type="auto"/>
            </w:tcMar>
            <w:vAlign w:val="center"/>
          </w:tcPr>
          <w:p w14:paraId="6E6DB1CB" w14:textId="77777777" w:rsidR="003B063E" w:rsidRDefault="00000000">
            <w:r>
              <w:rPr>
                <w:color w:val="000000"/>
                <w:position w:val="-3"/>
                <w:sz w:val="21"/>
                <w:szCs w:val="21"/>
              </w:rPr>
              <w:t>S Rules 2</w:t>
            </w:r>
          </w:p>
        </w:tc>
        <w:tc>
          <w:tcPr>
            <w:tcW w:w="0" w:type="auto"/>
            <w:tcMar>
              <w:top w:w="0" w:type="auto"/>
              <w:bottom w:w="0" w:type="auto"/>
            </w:tcMar>
            <w:vAlign w:val="center"/>
          </w:tcPr>
          <w:p w14:paraId="014ABDBF" w14:textId="77777777" w:rsidR="003B063E" w:rsidRDefault="00000000">
            <w:r>
              <w:rPr>
                <w:color w:val="000000"/>
                <w:position w:val="-3"/>
                <w:sz w:val="21"/>
                <w:szCs w:val="21"/>
              </w:rPr>
              <w:t>Dhingra</w:t>
            </w:r>
          </w:p>
        </w:tc>
        <w:tc>
          <w:tcPr>
            <w:tcW w:w="0" w:type="auto"/>
            <w:tcMar>
              <w:top w:w="0" w:type="auto"/>
              <w:bottom w:w="0" w:type="auto"/>
            </w:tcMar>
            <w:vAlign w:val="center"/>
          </w:tcPr>
          <w:p w14:paraId="2B5E0BC0" w14:textId="77777777" w:rsidR="003B063E" w:rsidRDefault="003B063E"/>
        </w:tc>
      </w:tr>
      <w:tr w:rsidR="003B063E" w14:paraId="16F12181" w14:textId="77777777">
        <w:trPr>
          <w:tblCellSpacing w:w="30" w:type="dxa"/>
        </w:trPr>
        <w:tc>
          <w:tcPr>
            <w:tcW w:w="0" w:type="auto"/>
            <w:vMerge/>
          </w:tcPr>
          <w:p w14:paraId="52C432B7" w14:textId="77777777" w:rsidR="003B063E" w:rsidRDefault="003B063E"/>
        </w:tc>
        <w:tc>
          <w:tcPr>
            <w:tcW w:w="0" w:type="auto"/>
            <w:gridSpan w:val="4"/>
            <w:tcMar>
              <w:top w:w="0" w:type="auto"/>
              <w:bottom w:w="0" w:type="auto"/>
            </w:tcMar>
            <w:vAlign w:val="center"/>
          </w:tcPr>
          <w:p w14:paraId="4BDA7617" w14:textId="77777777" w:rsidR="003B063E" w:rsidRDefault="00000000">
            <w:r>
              <w:rPr>
                <w:color w:val="000000"/>
                <w:position w:val="-3"/>
                <w:sz w:val="21"/>
                <w:szCs w:val="21"/>
              </w:rPr>
              <w:t>Concerning department of corrections behavioral health certification.</w:t>
            </w:r>
          </w:p>
        </w:tc>
      </w:tr>
      <w:tr w:rsidR="003B063E" w14:paraId="62BB9CD0" w14:textId="77777777">
        <w:trPr>
          <w:tblCellSpacing w:w="30" w:type="dxa"/>
        </w:trPr>
        <w:tc>
          <w:tcPr>
            <w:tcW w:w="5000" w:type="pct"/>
            <w:gridSpan w:val="5"/>
            <w:tcMar>
              <w:top w:w="0" w:type="auto"/>
              <w:bottom w:w="0" w:type="auto"/>
            </w:tcMar>
            <w:vAlign w:val="center"/>
          </w:tcPr>
          <w:p w14:paraId="3B9F20D7" w14:textId="77777777" w:rsidR="003B063E" w:rsidRDefault="00AB1A77">
            <w:r>
              <w:rPr>
                <w:noProof/>
              </w:rPr>
              <w:lastRenderedPageBreak/>
              <w:pict w14:anchorId="5F99E6A4">
                <v:rect id="_x0000_i1080" alt="" style="width:468pt;height:.05pt;mso-width-percent:0;mso-height-percent:0;mso-width-percent:0;mso-height-percent:0" o:hralign="center" o:hrstd="t" o:hr="t" fillcolor="#aca899" stroked="f"/>
              </w:pict>
            </w:r>
          </w:p>
        </w:tc>
      </w:tr>
      <w:tr w:rsidR="003B063E" w14:paraId="069A5D53" w14:textId="77777777">
        <w:trPr>
          <w:tblCellSpacing w:w="30" w:type="dxa"/>
        </w:trPr>
        <w:tc>
          <w:tcPr>
            <w:tcW w:w="600" w:type="pct"/>
            <w:vMerge w:val="restart"/>
            <w:tcMar>
              <w:top w:w="0" w:type="auto"/>
              <w:bottom w:w="0" w:type="auto"/>
            </w:tcMar>
            <w:vAlign w:val="center"/>
          </w:tcPr>
          <w:p w14:paraId="527BC70E" w14:textId="77777777" w:rsidR="003B063E" w:rsidRDefault="00000000">
            <w:pPr>
              <w:textAlignment w:val="center"/>
            </w:pPr>
            <w:hyperlink r:id="rId52" w:history="1">
              <w:r>
                <w:rPr>
                  <w:b/>
                  <w:color w:val="0000CC"/>
                  <w:position w:val="-3"/>
                  <w:sz w:val="21"/>
                  <w:szCs w:val="21"/>
                  <w:u w:val="single"/>
                </w:rPr>
                <w:t>SSB 5568</w:t>
              </w:r>
            </w:hyperlink>
          </w:p>
        </w:tc>
        <w:tc>
          <w:tcPr>
            <w:tcW w:w="0" w:type="auto"/>
            <w:tcMar>
              <w:top w:w="0" w:type="auto"/>
              <w:bottom w:w="0" w:type="auto"/>
            </w:tcMar>
            <w:vAlign w:val="center"/>
          </w:tcPr>
          <w:p w14:paraId="719048B6" w14:textId="77777777" w:rsidR="003B063E" w:rsidRDefault="00000000">
            <w:r>
              <w:rPr>
                <w:b/>
                <w:color w:val="000000"/>
                <w:position w:val="-3"/>
                <w:sz w:val="21"/>
                <w:szCs w:val="21"/>
              </w:rPr>
              <w:t>State health plan</w:t>
            </w:r>
          </w:p>
        </w:tc>
        <w:tc>
          <w:tcPr>
            <w:tcW w:w="0" w:type="auto"/>
            <w:tcMar>
              <w:top w:w="0" w:type="auto"/>
              <w:bottom w:w="0" w:type="auto"/>
            </w:tcMar>
            <w:vAlign w:val="center"/>
          </w:tcPr>
          <w:p w14:paraId="47426C25" w14:textId="77777777" w:rsidR="003B063E" w:rsidRDefault="00000000">
            <w:r>
              <w:rPr>
                <w:color w:val="000000"/>
                <w:position w:val="-3"/>
                <w:sz w:val="21"/>
                <w:szCs w:val="21"/>
              </w:rPr>
              <w:t>H HC/Wellness</w:t>
            </w:r>
          </w:p>
        </w:tc>
        <w:tc>
          <w:tcPr>
            <w:tcW w:w="0" w:type="auto"/>
            <w:tcMar>
              <w:top w:w="0" w:type="auto"/>
              <w:bottom w:w="0" w:type="auto"/>
            </w:tcMar>
            <w:vAlign w:val="center"/>
          </w:tcPr>
          <w:p w14:paraId="5A3BB536" w14:textId="77777777" w:rsidR="003B063E" w:rsidRDefault="00000000">
            <w:r>
              <w:rPr>
                <w:color w:val="000000"/>
                <w:position w:val="-3"/>
                <w:sz w:val="21"/>
                <w:szCs w:val="21"/>
              </w:rPr>
              <w:t>Cleveland</w:t>
            </w:r>
          </w:p>
        </w:tc>
        <w:tc>
          <w:tcPr>
            <w:tcW w:w="0" w:type="auto"/>
            <w:tcMar>
              <w:top w:w="0" w:type="auto"/>
              <w:bottom w:w="0" w:type="auto"/>
            </w:tcMar>
            <w:vAlign w:val="center"/>
          </w:tcPr>
          <w:p w14:paraId="3FA3B66E" w14:textId="77777777" w:rsidR="003B063E" w:rsidRDefault="003B063E"/>
        </w:tc>
      </w:tr>
      <w:tr w:rsidR="003B063E" w14:paraId="5232A9D9" w14:textId="77777777">
        <w:trPr>
          <w:tblCellSpacing w:w="30" w:type="dxa"/>
        </w:trPr>
        <w:tc>
          <w:tcPr>
            <w:tcW w:w="0" w:type="auto"/>
            <w:vMerge/>
          </w:tcPr>
          <w:p w14:paraId="6AFAF7F1" w14:textId="77777777" w:rsidR="003B063E" w:rsidRDefault="003B063E"/>
        </w:tc>
        <w:tc>
          <w:tcPr>
            <w:tcW w:w="0" w:type="auto"/>
            <w:gridSpan w:val="4"/>
            <w:tcMar>
              <w:top w:w="0" w:type="auto"/>
              <w:bottom w:w="0" w:type="auto"/>
            </w:tcMar>
            <w:vAlign w:val="center"/>
          </w:tcPr>
          <w:p w14:paraId="3906BAA2" w14:textId="77777777" w:rsidR="003B063E" w:rsidRDefault="00000000">
            <w:r>
              <w:rPr>
                <w:color w:val="000000"/>
                <w:position w:val="-3"/>
                <w:sz w:val="21"/>
                <w:szCs w:val="21"/>
              </w:rPr>
              <w:t>Updating and modernizing the Washington state health plan.</w:t>
            </w:r>
          </w:p>
        </w:tc>
      </w:tr>
      <w:tr w:rsidR="003B063E" w14:paraId="4029B7C0" w14:textId="77777777">
        <w:trPr>
          <w:tblCellSpacing w:w="30" w:type="dxa"/>
        </w:trPr>
        <w:tc>
          <w:tcPr>
            <w:tcW w:w="5000" w:type="pct"/>
            <w:gridSpan w:val="5"/>
            <w:tcMar>
              <w:top w:w="0" w:type="auto"/>
              <w:bottom w:w="0" w:type="auto"/>
            </w:tcMar>
            <w:vAlign w:val="center"/>
          </w:tcPr>
          <w:p w14:paraId="7CAAD13B" w14:textId="77777777" w:rsidR="003B063E" w:rsidRDefault="00AB1A77">
            <w:r>
              <w:rPr>
                <w:noProof/>
              </w:rPr>
              <w:pict w14:anchorId="473E93BE">
                <v:rect id="_x0000_i1079" alt="" style="width:468pt;height:.05pt;mso-width-percent:0;mso-height-percent:0;mso-width-percent:0;mso-height-percent:0" o:hralign="center" o:hrstd="t" o:hr="t" fillcolor="#aca899" stroked="f"/>
              </w:pict>
            </w:r>
          </w:p>
        </w:tc>
      </w:tr>
    </w:tbl>
    <w:p w14:paraId="1B7B0935" w14:textId="77777777" w:rsidR="003B063E"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3B063E" w14:paraId="02CFD482" w14:textId="77777777">
        <w:trPr>
          <w:tblCellSpacing w:w="30" w:type="dxa"/>
        </w:trPr>
        <w:tc>
          <w:tcPr>
            <w:tcW w:w="0" w:type="auto"/>
            <w:gridSpan w:val="2"/>
            <w:tcMar>
              <w:top w:w="0" w:type="auto"/>
              <w:bottom w:w="0" w:type="auto"/>
            </w:tcMar>
            <w:vAlign w:val="center"/>
          </w:tcPr>
          <w:p w14:paraId="5A1D0288" w14:textId="77777777" w:rsidR="003B063E" w:rsidRDefault="00000000">
            <w:r>
              <w:rPr>
                <w:b/>
                <w:color w:val="000000"/>
                <w:position w:val="-3"/>
                <w:sz w:val="21"/>
                <w:szCs w:val="21"/>
                <w:u w:val="single"/>
              </w:rPr>
              <w:t>Bill Details</w:t>
            </w:r>
          </w:p>
        </w:tc>
        <w:tc>
          <w:tcPr>
            <w:tcW w:w="0" w:type="auto"/>
            <w:tcMar>
              <w:top w:w="0" w:type="auto"/>
              <w:bottom w:w="0" w:type="auto"/>
            </w:tcMar>
            <w:vAlign w:val="center"/>
          </w:tcPr>
          <w:p w14:paraId="25F6F1CD" w14:textId="77777777" w:rsidR="003B063E" w:rsidRDefault="00000000">
            <w:r>
              <w:rPr>
                <w:b/>
                <w:color w:val="000000"/>
                <w:position w:val="-3"/>
                <w:sz w:val="21"/>
                <w:szCs w:val="21"/>
                <w:u w:val="single"/>
              </w:rPr>
              <w:t>Status</w:t>
            </w:r>
          </w:p>
        </w:tc>
        <w:tc>
          <w:tcPr>
            <w:tcW w:w="0" w:type="auto"/>
            <w:tcMar>
              <w:top w:w="0" w:type="auto"/>
              <w:bottom w:w="0" w:type="auto"/>
            </w:tcMar>
            <w:vAlign w:val="center"/>
          </w:tcPr>
          <w:p w14:paraId="0DA70983" w14:textId="77777777" w:rsidR="003B063E" w:rsidRDefault="00000000">
            <w:r>
              <w:rPr>
                <w:b/>
                <w:color w:val="000000"/>
                <w:position w:val="-3"/>
                <w:sz w:val="21"/>
                <w:szCs w:val="21"/>
                <w:u w:val="single"/>
              </w:rPr>
              <w:t>Sponsor</w:t>
            </w:r>
          </w:p>
        </w:tc>
        <w:tc>
          <w:tcPr>
            <w:tcW w:w="0" w:type="auto"/>
            <w:tcMar>
              <w:top w:w="0" w:type="auto"/>
              <w:bottom w:w="0" w:type="auto"/>
            </w:tcMar>
            <w:vAlign w:val="center"/>
          </w:tcPr>
          <w:p w14:paraId="5C24975E" w14:textId="77777777" w:rsidR="003B063E" w:rsidRDefault="00000000">
            <w:r>
              <w:rPr>
                <w:b/>
                <w:color w:val="000000"/>
                <w:position w:val="-3"/>
                <w:sz w:val="21"/>
                <w:szCs w:val="21"/>
                <w:u w:val="single"/>
              </w:rPr>
              <w:t>Position</w:t>
            </w:r>
          </w:p>
        </w:tc>
      </w:tr>
      <w:tr w:rsidR="003B063E" w14:paraId="0C893EA3" w14:textId="77777777">
        <w:trPr>
          <w:tblCellSpacing w:w="30" w:type="dxa"/>
        </w:trPr>
        <w:tc>
          <w:tcPr>
            <w:tcW w:w="5000" w:type="pct"/>
            <w:gridSpan w:val="5"/>
            <w:tcMar>
              <w:top w:w="0" w:type="auto"/>
              <w:bottom w:w="0" w:type="auto"/>
            </w:tcMar>
            <w:vAlign w:val="center"/>
          </w:tcPr>
          <w:p w14:paraId="7A182D28" w14:textId="77777777" w:rsidR="003B063E" w:rsidRDefault="00AB1A77">
            <w:r>
              <w:rPr>
                <w:noProof/>
              </w:rPr>
              <w:pict w14:anchorId="3EAD41E2">
                <v:rect id="_x0000_i1078" alt="" style="width:468pt;height:.05pt;mso-width-percent:0;mso-height-percent:0;mso-width-percent:0;mso-height-percent:0" o:hralign="center" o:hrstd="t" o:hr="t" fillcolor="#aca899" stroked="f"/>
              </w:pict>
            </w:r>
          </w:p>
        </w:tc>
      </w:tr>
      <w:tr w:rsidR="003B063E" w14:paraId="5B45EAB2" w14:textId="77777777">
        <w:trPr>
          <w:tblCellSpacing w:w="30" w:type="dxa"/>
        </w:trPr>
        <w:tc>
          <w:tcPr>
            <w:tcW w:w="600" w:type="pct"/>
            <w:vMerge w:val="restart"/>
            <w:tcMar>
              <w:top w:w="0" w:type="auto"/>
              <w:bottom w:w="0" w:type="auto"/>
            </w:tcMar>
            <w:vAlign w:val="center"/>
          </w:tcPr>
          <w:p w14:paraId="0834BB3A" w14:textId="77777777" w:rsidR="003B063E" w:rsidRDefault="00000000">
            <w:pPr>
              <w:textAlignment w:val="center"/>
            </w:pPr>
            <w:hyperlink r:id="rId53"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69FF4289" w14:textId="77777777" w:rsidR="003B063E" w:rsidRDefault="00000000">
            <w:r>
              <w:rPr>
                <w:b/>
                <w:color w:val="000000"/>
                <w:position w:val="-3"/>
                <w:sz w:val="21"/>
                <w:szCs w:val="21"/>
              </w:rPr>
              <w:t>Prescribing psychologists</w:t>
            </w:r>
          </w:p>
        </w:tc>
        <w:tc>
          <w:tcPr>
            <w:tcW w:w="0" w:type="auto"/>
            <w:tcMar>
              <w:top w:w="0" w:type="auto"/>
              <w:bottom w:w="0" w:type="auto"/>
            </w:tcMar>
            <w:vAlign w:val="center"/>
          </w:tcPr>
          <w:p w14:paraId="00A870E4" w14:textId="77777777" w:rsidR="003B063E" w:rsidRDefault="00000000">
            <w:r>
              <w:rPr>
                <w:color w:val="000000"/>
                <w:position w:val="-3"/>
                <w:sz w:val="21"/>
                <w:szCs w:val="21"/>
              </w:rPr>
              <w:t>H HC/Wellness</w:t>
            </w:r>
          </w:p>
        </w:tc>
        <w:tc>
          <w:tcPr>
            <w:tcW w:w="0" w:type="auto"/>
            <w:tcMar>
              <w:top w:w="0" w:type="auto"/>
              <w:bottom w:w="0" w:type="auto"/>
            </w:tcMar>
            <w:vAlign w:val="center"/>
          </w:tcPr>
          <w:p w14:paraId="58FF9C9D" w14:textId="77777777" w:rsidR="003B063E" w:rsidRDefault="00000000">
            <w:r>
              <w:rPr>
                <w:color w:val="000000"/>
                <w:position w:val="-3"/>
                <w:sz w:val="21"/>
                <w:szCs w:val="21"/>
              </w:rPr>
              <w:t>Simmons</w:t>
            </w:r>
          </w:p>
        </w:tc>
        <w:tc>
          <w:tcPr>
            <w:tcW w:w="0" w:type="auto"/>
            <w:tcMar>
              <w:top w:w="0" w:type="auto"/>
              <w:bottom w:w="0" w:type="auto"/>
            </w:tcMar>
            <w:vAlign w:val="center"/>
          </w:tcPr>
          <w:p w14:paraId="61281F4E" w14:textId="77777777" w:rsidR="003B063E" w:rsidRDefault="003B063E"/>
        </w:tc>
      </w:tr>
      <w:tr w:rsidR="003B063E" w14:paraId="725FD55E" w14:textId="77777777">
        <w:trPr>
          <w:tblCellSpacing w:w="30" w:type="dxa"/>
        </w:trPr>
        <w:tc>
          <w:tcPr>
            <w:tcW w:w="0" w:type="auto"/>
            <w:vMerge/>
          </w:tcPr>
          <w:p w14:paraId="24499611" w14:textId="77777777" w:rsidR="003B063E" w:rsidRDefault="003B063E"/>
        </w:tc>
        <w:tc>
          <w:tcPr>
            <w:tcW w:w="0" w:type="auto"/>
            <w:gridSpan w:val="4"/>
            <w:tcMar>
              <w:top w:w="0" w:type="auto"/>
              <w:bottom w:w="0" w:type="auto"/>
            </w:tcMar>
            <w:vAlign w:val="center"/>
          </w:tcPr>
          <w:p w14:paraId="360ED721" w14:textId="77777777" w:rsidR="003B063E" w:rsidRDefault="00000000">
            <w:r>
              <w:rPr>
                <w:color w:val="000000"/>
                <w:position w:val="-3"/>
                <w:sz w:val="21"/>
                <w:szCs w:val="21"/>
              </w:rPr>
              <w:t>Establishing a prescribing psychologist certification in Washington state.</w:t>
            </w:r>
          </w:p>
        </w:tc>
      </w:tr>
      <w:tr w:rsidR="003B063E" w14:paraId="6EA0ECE0" w14:textId="77777777">
        <w:trPr>
          <w:tblCellSpacing w:w="30" w:type="dxa"/>
        </w:trPr>
        <w:tc>
          <w:tcPr>
            <w:tcW w:w="5000" w:type="pct"/>
            <w:gridSpan w:val="5"/>
            <w:tcMar>
              <w:top w:w="0" w:type="auto"/>
              <w:bottom w:w="0" w:type="auto"/>
            </w:tcMar>
            <w:vAlign w:val="center"/>
          </w:tcPr>
          <w:p w14:paraId="618962D2" w14:textId="77777777" w:rsidR="003B063E" w:rsidRDefault="00AB1A77">
            <w:r>
              <w:rPr>
                <w:noProof/>
              </w:rPr>
              <w:pict w14:anchorId="3F166DA2">
                <v:rect id="_x0000_i1077" alt="" style="width:468pt;height:.05pt;mso-width-percent:0;mso-height-percent:0;mso-width-percent:0;mso-height-percent:0" o:hralign="center" o:hrstd="t" o:hr="t" fillcolor="#aca899" stroked="f"/>
              </w:pict>
            </w:r>
          </w:p>
        </w:tc>
      </w:tr>
      <w:tr w:rsidR="003B063E" w14:paraId="01596904" w14:textId="77777777">
        <w:trPr>
          <w:tblCellSpacing w:w="30" w:type="dxa"/>
        </w:trPr>
        <w:tc>
          <w:tcPr>
            <w:tcW w:w="600" w:type="pct"/>
            <w:vMerge w:val="restart"/>
            <w:tcMar>
              <w:top w:w="0" w:type="auto"/>
              <w:bottom w:w="0" w:type="auto"/>
            </w:tcMar>
            <w:vAlign w:val="center"/>
          </w:tcPr>
          <w:p w14:paraId="2EAC3E5E" w14:textId="77777777" w:rsidR="003B063E" w:rsidRDefault="00000000">
            <w:pPr>
              <w:textAlignment w:val="center"/>
            </w:pPr>
            <w:hyperlink r:id="rId54"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20E172B1" w14:textId="77777777" w:rsidR="003B063E" w:rsidRDefault="00000000">
            <w:r>
              <w:rPr>
                <w:b/>
                <w:color w:val="000000"/>
                <w:position w:val="-3"/>
                <w:sz w:val="21"/>
                <w:szCs w:val="21"/>
              </w:rPr>
              <w:t>Insurance code violations</w:t>
            </w:r>
          </w:p>
        </w:tc>
        <w:tc>
          <w:tcPr>
            <w:tcW w:w="0" w:type="auto"/>
            <w:tcMar>
              <w:top w:w="0" w:type="auto"/>
              <w:bottom w:w="0" w:type="auto"/>
            </w:tcMar>
            <w:vAlign w:val="center"/>
          </w:tcPr>
          <w:p w14:paraId="03F9C247" w14:textId="77777777" w:rsidR="003B063E"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1F9EC655" w14:textId="77777777" w:rsidR="003B063E" w:rsidRDefault="00000000">
            <w:r>
              <w:rPr>
                <w:color w:val="000000"/>
                <w:position w:val="-3"/>
                <w:sz w:val="21"/>
                <w:szCs w:val="21"/>
              </w:rPr>
              <w:t>Taylor</w:t>
            </w:r>
          </w:p>
        </w:tc>
        <w:tc>
          <w:tcPr>
            <w:tcW w:w="0" w:type="auto"/>
            <w:tcMar>
              <w:top w:w="0" w:type="auto"/>
              <w:bottom w:w="0" w:type="auto"/>
            </w:tcMar>
            <w:vAlign w:val="center"/>
          </w:tcPr>
          <w:p w14:paraId="292B689F" w14:textId="77777777" w:rsidR="003B063E" w:rsidRDefault="003B063E"/>
        </w:tc>
      </w:tr>
      <w:tr w:rsidR="003B063E" w14:paraId="3CA64102" w14:textId="77777777">
        <w:trPr>
          <w:tblCellSpacing w:w="30" w:type="dxa"/>
        </w:trPr>
        <w:tc>
          <w:tcPr>
            <w:tcW w:w="0" w:type="auto"/>
            <w:vMerge/>
          </w:tcPr>
          <w:p w14:paraId="5E1E7C58" w14:textId="77777777" w:rsidR="003B063E" w:rsidRDefault="003B063E"/>
        </w:tc>
        <w:tc>
          <w:tcPr>
            <w:tcW w:w="0" w:type="auto"/>
            <w:gridSpan w:val="4"/>
            <w:tcMar>
              <w:top w:w="0" w:type="auto"/>
              <w:bottom w:w="0" w:type="auto"/>
            </w:tcMar>
            <w:vAlign w:val="center"/>
          </w:tcPr>
          <w:p w14:paraId="52951728" w14:textId="77777777" w:rsidR="003B063E" w:rsidRDefault="00000000">
            <w:r>
              <w:rPr>
                <w:color w:val="000000"/>
                <w:position w:val="-3"/>
                <w:sz w:val="21"/>
                <w:szCs w:val="21"/>
              </w:rPr>
              <w:t>Strengthening consumer protection through increased insurer accountability for violations of the insurance code.</w:t>
            </w:r>
          </w:p>
        </w:tc>
      </w:tr>
      <w:tr w:rsidR="003B063E" w14:paraId="3D304D91" w14:textId="77777777">
        <w:trPr>
          <w:tblCellSpacing w:w="30" w:type="dxa"/>
        </w:trPr>
        <w:tc>
          <w:tcPr>
            <w:tcW w:w="5000" w:type="pct"/>
            <w:gridSpan w:val="5"/>
            <w:tcMar>
              <w:top w:w="0" w:type="auto"/>
              <w:bottom w:w="0" w:type="auto"/>
            </w:tcMar>
            <w:vAlign w:val="center"/>
          </w:tcPr>
          <w:p w14:paraId="5118BDA5" w14:textId="77777777" w:rsidR="003B063E" w:rsidRDefault="00AB1A77">
            <w:r>
              <w:rPr>
                <w:noProof/>
              </w:rPr>
              <w:pict w14:anchorId="11F7FB2D">
                <v:rect id="_x0000_i1076" alt="" style="width:468pt;height:.05pt;mso-width-percent:0;mso-height-percent:0;mso-width-percent:0;mso-height-percent:0" o:hralign="center" o:hrstd="t" o:hr="t" fillcolor="#aca899" stroked="f"/>
              </w:pict>
            </w:r>
          </w:p>
        </w:tc>
      </w:tr>
      <w:tr w:rsidR="003B063E" w14:paraId="6510E3A5" w14:textId="77777777">
        <w:trPr>
          <w:tblCellSpacing w:w="30" w:type="dxa"/>
        </w:trPr>
        <w:tc>
          <w:tcPr>
            <w:tcW w:w="600" w:type="pct"/>
            <w:vMerge w:val="restart"/>
            <w:tcMar>
              <w:top w:w="0" w:type="auto"/>
              <w:bottom w:w="0" w:type="auto"/>
            </w:tcMar>
            <w:vAlign w:val="center"/>
          </w:tcPr>
          <w:p w14:paraId="011C795D" w14:textId="77777777" w:rsidR="003B063E" w:rsidRDefault="00000000">
            <w:pPr>
              <w:textAlignment w:val="center"/>
            </w:pPr>
            <w:hyperlink r:id="rId55" w:history="1">
              <w:r>
                <w:rPr>
                  <w:b/>
                  <w:color w:val="0000CC"/>
                  <w:position w:val="-3"/>
                  <w:sz w:val="21"/>
                  <w:szCs w:val="21"/>
                  <w:u w:val="single"/>
                </w:rPr>
                <w:t>HB 1225</w:t>
              </w:r>
            </w:hyperlink>
          </w:p>
        </w:tc>
        <w:tc>
          <w:tcPr>
            <w:tcW w:w="0" w:type="auto"/>
            <w:tcMar>
              <w:top w:w="0" w:type="auto"/>
              <w:bottom w:w="0" w:type="auto"/>
            </w:tcMar>
            <w:vAlign w:val="center"/>
          </w:tcPr>
          <w:p w14:paraId="3C68956A" w14:textId="77777777" w:rsidR="003B063E" w:rsidRDefault="00000000">
            <w:r>
              <w:rPr>
                <w:b/>
                <w:color w:val="000000"/>
                <w:position w:val="-3"/>
                <w:sz w:val="21"/>
                <w:szCs w:val="21"/>
              </w:rPr>
              <w:t>Budgeting process</w:t>
            </w:r>
          </w:p>
        </w:tc>
        <w:tc>
          <w:tcPr>
            <w:tcW w:w="0" w:type="auto"/>
            <w:tcMar>
              <w:top w:w="0" w:type="auto"/>
              <w:bottom w:w="0" w:type="auto"/>
            </w:tcMar>
            <w:vAlign w:val="center"/>
          </w:tcPr>
          <w:p w14:paraId="1338D8EE" w14:textId="77777777" w:rsidR="003B063E"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06E6E41A" w14:textId="77777777" w:rsidR="003B063E" w:rsidRDefault="00000000">
            <w:r>
              <w:rPr>
                <w:color w:val="000000"/>
                <w:position w:val="-3"/>
                <w:sz w:val="21"/>
                <w:szCs w:val="21"/>
              </w:rPr>
              <w:t>Couture</w:t>
            </w:r>
          </w:p>
        </w:tc>
        <w:tc>
          <w:tcPr>
            <w:tcW w:w="0" w:type="auto"/>
            <w:tcMar>
              <w:top w:w="0" w:type="auto"/>
              <w:bottom w:w="0" w:type="auto"/>
            </w:tcMar>
            <w:vAlign w:val="center"/>
          </w:tcPr>
          <w:p w14:paraId="62C9716A" w14:textId="77777777" w:rsidR="003B063E" w:rsidRDefault="003B063E"/>
        </w:tc>
      </w:tr>
      <w:tr w:rsidR="003B063E" w14:paraId="12CBA983" w14:textId="77777777">
        <w:trPr>
          <w:tblCellSpacing w:w="30" w:type="dxa"/>
        </w:trPr>
        <w:tc>
          <w:tcPr>
            <w:tcW w:w="0" w:type="auto"/>
            <w:vMerge/>
          </w:tcPr>
          <w:p w14:paraId="53FA1F9C" w14:textId="77777777" w:rsidR="003B063E" w:rsidRDefault="003B063E"/>
        </w:tc>
        <w:tc>
          <w:tcPr>
            <w:tcW w:w="0" w:type="auto"/>
            <w:gridSpan w:val="4"/>
            <w:tcMar>
              <w:top w:w="0" w:type="auto"/>
              <w:bottom w:w="0" w:type="auto"/>
            </w:tcMar>
            <w:vAlign w:val="center"/>
          </w:tcPr>
          <w:p w14:paraId="3D9B8860" w14:textId="77777777" w:rsidR="003B063E"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3B063E" w14:paraId="7977748F" w14:textId="77777777">
        <w:trPr>
          <w:tblCellSpacing w:w="30" w:type="dxa"/>
        </w:trPr>
        <w:tc>
          <w:tcPr>
            <w:tcW w:w="5000" w:type="pct"/>
            <w:gridSpan w:val="5"/>
            <w:tcMar>
              <w:top w:w="0" w:type="auto"/>
              <w:bottom w:w="0" w:type="auto"/>
            </w:tcMar>
            <w:vAlign w:val="center"/>
          </w:tcPr>
          <w:p w14:paraId="2A32C9E1" w14:textId="77777777" w:rsidR="003B063E" w:rsidRDefault="00AB1A77">
            <w:r>
              <w:rPr>
                <w:noProof/>
              </w:rPr>
              <w:pict w14:anchorId="6EC71DC8">
                <v:rect id="_x0000_i1075" alt="" style="width:468pt;height:.05pt;mso-width-percent:0;mso-height-percent:0;mso-width-percent:0;mso-height-percent:0" o:hralign="center" o:hrstd="t" o:hr="t" fillcolor="#aca899" stroked="f"/>
              </w:pict>
            </w:r>
          </w:p>
        </w:tc>
      </w:tr>
      <w:tr w:rsidR="003B063E" w14:paraId="1A3C86C8" w14:textId="77777777">
        <w:trPr>
          <w:tblCellSpacing w:w="30" w:type="dxa"/>
        </w:trPr>
        <w:tc>
          <w:tcPr>
            <w:tcW w:w="600" w:type="pct"/>
            <w:vMerge w:val="restart"/>
            <w:tcMar>
              <w:top w:w="0" w:type="auto"/>
              <w:bottom w:w="0" w:type="auto"/>
            </w:tcMar>
            <w:vAlign w:val="center"/>
          </w:tcPr>
          <w:p w14:paraId="76BF7826" w14:textId="77777777" w:rsidR="003B063E" w:rsidRDefault="00000000">
            <w:pPr>
              <w:textAlignment w:val="center"/>
            </w:pPr>
            <w:hyperlink r:id="rId56" w:history="1">
              <w:r>
                <w:rPr>
                  <w:b/>
                  <w:color w:val="0000CC"/>
                  <w:position w:val="-3"/>
                  <w:sz w:val="21"/>
                  <w:szCs w:val="21"/>
                  <w:u w:val="single"/>
                </w:rPr>
                <w:t>HB 1259</w:t>
              </w:r>
            </w:hyperlink>
          </w:p>
        </w:tc>
        <w:tc>
          <w:tcPr>
            <w:tcW w:w="0" w:type="auto"/>
            <w:tcMar>
              <w:top w:w="0" w:type="auto"/>
              <w:bottom w:w="0" w:type="auto"/>
            </w:tcMar>
            <w:vAlign w:val="center"/>
          </w:tcPr>
          <w:p w14:paraId="2A7140B8" w14:textId="77777777" w:rsidR="003B063E" w:rsidRDefault="00000000">
            <w:r>
              <w:rPr>
                <w:b/>
                <w:color w:val="000000"/>
                <w:position w:val="-3"/>
                <w:sz w:val="21"/>
                <w:szCs w:val="21"/>
              </w:rPr>
              <w:t>Behavioral health/schools</w:t>
            </w:r>
          </w:p>
        </w:tc>
        <w:tc>
          <w:tcPr>
            <w:tcW w:w="0" w:type="auto"/>
            <w:tcMar>
              <w:top w:w="0" w:type="auto"/>
              <w:bottom w:w="0" w:type="auto"/>
            </w:tcMar>
            <w:vAlign w:val="center"/>
          </w:tcPr>
          <w:p w14:paraId="55CC9082" w14:textId="77777777" w:rsidR="003B063E" w:rsidRDefault="00000000">
            <w:r>
              <w:rPr>
                <w:color w:val="000000"/>
                <w:position w:val="-3"/>
                <w:sz w:val="21"/>
                <w:szCs w:val="21"/>
              </w:rPr>
              <w:t xml:space="preserve">H </w:t>
            </w:r>
            <w:proofErr w:type="spellStart"/>
            <w:r>
              <w:rPr>
                <w:color w:val="000000"/>
                <w:position w:val="-3"/>
                <w:sz w:val="21"/>
                <w:szCs w:val="21"/>
              </w:rPr>
              <w:t>Postsec</w:t>
            </w:r>
            <w:proofErr w:type="spellEnd"/>
            <w:r>
              <w:rPr>
                <w:color w:val="000000"/>
                <w:position w:val="-3"/>
                <w:sz w:val="21"/>
                <w:szCs w:val="21"/>
              </w:rPr>
              <w:t xml:space="preserve"> Ed &amp; W</w:t>
            </w:r>
          </w:p>
        </w:tc>
        <w:tc>
          <w:tcPr>
            <w:tcW w:w="0" w:type="auto"/>
            <w:tcMar>
              <w:top w:w="0" w:type="auto"/>
              <w:bottom w:w="0" w:type="auto"/>
            </w:tcMar>
            <w:vAlign w:val="center"/>
          </w:tcPr>
          <w:p w14:paraId="23D0B7E0" w14:textId="77777777" w:rsidR="003B063E" w:rsidRDefault="00000000">
            <w:r>
              <w:rPr>
                <w:color w:val="000000"/>
                <w:position w:val="-3"/>
                <w:sz w:val="21"/>
                <w:szCs w:val="21"/>
              </w:rPr>
              <w:t>Shavers</w:t>
            </w:r>
          </w:p>
        </w:tc>
        <w:tc>
          <w:tcPr>
            <w:tcW w:w="0" w:type="auto"/>
            <w:tcMar>
              <w:top w:w="0" w:type="auto"/>
              <w:bottom w:w="0" w:type="auto"/>
            </w:tcMar>
            <w:vAlign w:val="center"/>
          </w:tcPr>
          <w:p w14:paraId="192ACE64" w14:textId="77777777" w:rsidR="003B063E" w:rsidRDefault="00000000">
            <w:r>
              <w:rPr>
                <w:color w:val="000000"/>
                <w:position w:val="-3"/>
                <w:sz w:val="21"/>
                <w:szCs w:val="21"/>
              </w:rPr>
              <w:t>Support</w:t>
            </w:r>
          </w:p>
        </w:tc>
      </w:tr>
      <w:tr w:rsidR="003B063E" w14:paraId="3D8EDB43" w14:textId="77777777">
        <w:trPr>
          <w:tblCellSpacing w:w="30" w:type="dxa"/>
        </w:trPr>
        <w:tc>
          <w:tcPr>
            <w:tcW w:w="0" w:type="auto"/>
            <w:vMerge/>
          </w:tcPr>
          <w:p w14:paraId="1F0B5FD4" w14:textId="77777777" w:rsidR="003B063E" w:rsidRDefault="003B063E"/>
        </w:tc>
        <w:tc>
          <w:tcPr>
            <w:tcW w:w="0" w:type="auto"/>
            <w:gridSpan w:val="4"/>
            <w:tcMar>
              <w:top w:w="0" w:type="auto"/>
              <w:bottom w:w="0" w:type="auto"/>
            </w:tcMar>
            <w:vAlign w:val="center"/>
          </w:tcPr>
          <w:p w14:paraId="12681233" w14:textId="77777777" w:rsidR="003B063E" w:rsidRDefault="00000000">
            <w:r>
              <w:rPr>
                <w:color w:val="000000"/>
                <w:position w:val="-3"/>
                <w:sz w:val="21"/>
                <w:szCs w:val="21"/>
              </w:rPr>
              <w:t>Concerning supervision requirements for behavioral health professionals in elementary and secondary public schools.</w:t>
            </w:r>
          </w:p>
        </w:tc>
      </w:tr>
      <w:tr w:rsidR="003B063E" w14:paraId="06DC8281" w14:textId="77777777">
        <w:trPr>
          <w:tblCellSpacing w:w="30" w:type="dxa"/>
        </w:trPr>
        <w:tc>
          <w:tcPr>
            <w:tcW w:w="5000" w:type="pct"/>
            <w:gridSpan w:val="5"/>
            <w:tcMar>
              <w:top w:w="0" w:type="auto"/>
              <w:bottom w:w="0" w:type="auto"/>
            </w:tcMar>
            <w:vAlign w:val="center"/>
          </w:tcPr>
          <w:p w14:paraId="2C7E5DAD" w14:textId="77777777" w:rsidR="003B063E" w:rsidRDefault="00AB1A77">
            <w:r>
              <w:rPr>
                <w:noProof/>
              </w:rPr>
              <w:pict w14:anchorId="09950079">
                <v:rect id="_x0000_i1074" alt="" style="width:468pt;height:.05pt;mso-width-percent:0;mso-height-percent:0;mso-width-percent:0;mso-height-percent:0" o:hralign="center" o:hrstd="t" o:hr="t" fillcolor="#aca899" stroked="f"/>
              </w:pict>
            </w:r>
          </w:p>
        </w:tc>
      </w:tr>
      <w:tr w:rsidR="003B063E" w14:paraId="5447F53F" w14:textId="77777777">
        <w:trPr>
          <w:tblCellSpacing w:w="30" w:type="dxa"/>
        </w:trPr>
        <w:tc>
          <w:tcPr>
            <w:tcW w:w="600" w:type="pct"/>
            <w:vMerge w:val="restart"/>
            <w:tcMar>
              <w:top w:w="0" w:type="auto"/>
              <w:bottom w:w="0" w:type="auto"/>
            </w:tcMar>
            <w:vAlign w:val="center"/>
          </w:tcPr>
          <w:p w14:paraId="54873B5F" w14:textId="77777777" w:rsidR="003B063E" w:rsidRDefault="00000000">
            <w:pPr>
              <w:textAlignment w:val="center"/>
            </w:pPr>
            <w:hyperlink r:id="rId57" w:history="1">
              <w:r>
                <w:rPr>
                  <w:b/>
                  <w:color w:val="0000CC"/>
                  <w:position w:val="-3"/>
                  <w:sz w:val="21"/>
                  <w:szCs w:val="21"/>
                  <w:u w:val="single"/>
                </w:rPr>
                <w:t>HB 1413</w:t>
              </w:r>
            </w:hyperlink>
          </w:p>
        </w:tc>
        <w:tc>
          <w:tcPr>
            <w:tcW w:w="0" w:type="auto"/>
            <w:tcMar>
              <w:top w:w="0" w:type="auto"/>
              <w:bottom w:w="0" w:type="auto"/>
            </w:tcMar>
            <w:vAlign w:val="center"/>
          </w:tcPr>
          <w:p w14:paraId="62FD814E" w14:textId="77777777" w:rsidR="003B063E" w:rsidRDefault="00000000">
            <w:r>
              <w:rPr>
                <w:b/>
                <w:color w:val="000000"/>
                <w:position w:val="-3"/>
                <w:sz w:val="21"/>
                <w:szCs w:val="21"/>
              </w:rPr>
              <w:t>Opioid reversal purchasing</w:t>
            </w:r>
          </w:p>
        </w:tc>
        <w:tc>
          <w:tcPr>
            <w:tcW w:w="0" w:type="auto"/>
            <w:tcMar>
              <w:top w:w="0" w:type="auto"/>
              <w:bottom w:w="0" w:type="auto"/>
            </w:tcMar>
            <w:vAlign w:val="center"/>
          </w:tcPr>
          <w:p w14:paraId="3256665A" w14:textId="77777777" w:rsidR="003B063E" w:rsidRDefault="00000000">
            <w:r>
              <w:rPr>
                <w:color w:val="000000"/>
                <w:position w:val="-3"/>
                <w:sz w:val="21"/>
                <w:szCs w:val="21"/>
              </w:rPr>
              <w:t>H HC/Wellness</w:t>
            </w:r>
          </w:p>
        </w:tc>
        <w:tc>
          <w:tcPr>
            <w:tcW w:w="0" w:type="auto"/>
            <w:tcMar>
              <w:top w:w="0" w:type="auto"/>
              <w:bottom w:w="0" w:type="auto"/>
            </w:tcMar>
            <w:vAlign w:val="center"/>
          </w:tcPr>
          <w:p w14:paraId="37A15C71" w14:textId="77777777" w:rsidR="003B063E" w:rsidRDefault="00000000">
            <w:r>
              <w:rPr>
                <w:color w:val="000000"/>
                <w:position w:val="-3"/>
                <w:sz w:val="21"/>
                <w:szCs w:val="21"/>
              </w:rPr>
              <w:t>Reeves</w:t>
            </w:r>
          </w:p>
        </w:tc>
        <w:tc>
          <w:tcPr>
            <w:tcW w:w="0" w:type="auto"/>
            <w:tcMar>
              <w:top w:w="0" w:type="auto"/>
              <w:bottom w:w="0" w:type="auto"/>
            </w:tcMar>
            <w:vAlign w:val="center"/>
          </w:tcPr>
          <w:p w14:paraId="44643B69" w14:textId="77777777" w:rsidR="003B063E" w:rsidRDefault="003B063E"/>
        </w:tc>
      </w:tr>
      <w:tr w:rsidR="003B063E" w14:paraId="769469F0" w14:textId="77777777">
        <w:trPr>
          <w:tblCellSpacing w:w="30" w:type="dxa"/>
        </w:trPr>
        <w:tc>
          <w:tcPr>
            <w:tcW w:w="0" w:type="auto"/>
            <w:vMerge/>
          </w:tcPr>
          <w:p w14:paraId="67986460" w14:textId="77777777" w:rsidR="003B063E" w:rsidRDefault="003B063E"/>
        </w:tc>
        <w:tc>
          <w:tcPr>
            <w:tcW w:w="0" w:type="auto"/>
            <w:gridSpan w:val="4"/>
            <w:tcMar>
              <w:top w:w="0" w:type="auto"/>
              <w:bottom w:w="0" w:type="auto"/>
            </w:tcMar>
            <w:vAlign w:val="center"/>
          </w:tcPr>
          <w:p w14:paraId="5C4FA5B1" w14:textId="77777777" w:rsidR="003B063E" w:rsidRDefault="00000000">
            <w:r>
              <w:rPr>
                <w:color w:val="000000"/>
                <w:position w:val="-3"/>
                <w:sz w:val="21"/>
                <w:szCs w:val="21"/>
              </w:rPr>
              <w:t>Prohibiting government purchases of opioid overdose reversal medications from certain entities.</w:t>
            </w:r>
          </w:p>
        </w:tc>
      </w:tr>
      <w:tr w:rsidR="003B063E" w14:paraId="4316C006" w14:textId="77777777">
        <w:trPr>
          <w:tblCellSpacing w:w="30" w:type="dxa"/>
        </w:trPr>
        <w:tc>
          <w:tcPr>
            <w:tcW w:w="5000" w:type="pct"/>
            <w:gridSpan w:val="5"/>
            <w:tcMar>
              <w:top w:w="0" w:type="auto"/>
              <w:bottom w:w="0" w:type="auto"/>
            </w:tcMar>
            <w:vAlign w:val="center"/>
          </w:tcPr>
          <w:p w14:paraId="36B118F2" w14:textId="77777777" w:rsidR="003B063E" w:rsidRDefault="00AB1A77">
            <w:r>
              <w:rPr>
                <w:noProof/>
              </w:rPr>
              <w:pict w14:anchorId="38EDED16">
                <v:rect id="_x0000_i1073" alt="" style="width:468pt;height:.05pt;mso-width-percent:0;mso-height-percent:0;mso-width-percent:0;mso-height-percent:0" o:hralign="center" o:hrstd="t" o:hr="t" fillcolor="#aca899" stroked="f"/>
              </w:pict>
            </w:r>
          </w:p>
        </w:tc>
      </w:tr>
      <w:tr w:rsidR="003B063E" w14:paraId="3280EB2C" w14:textId="77777777">
        <w:trPr>
          <w:tblCellSpacing w:w="30" w:type="dxa"/>
        </w:trPr>
        <w:tc>
          <w:tcPr>
            <w:tcW w:w="600" w:type="pct"/>
            <w:vMerge w:val="restart"/>
            <w:tcMar>
              <w:top w:w="0" w:type="auto"/>
              <w:bottom w:w="0" w:type="auto"/>
            </w:tcMar>
            <w:vAlign w:val="center"/>
          </w:tcPr>
          <w:p w14:paraId="5AD1844A" w14:textId="77777777" w:rsidR="003B063E" w:rsidRDefault="00000000">
            <w:pPr>
              <w:textAlignment w:val="center"/>
            </w:pPr>
            <w:hyperlink r:id="rId58" w:history="1">
              <w:r>
                <w:rPr>
                  <w:b/>
                  <w:color w:val="0000CC"/>
                  <w:position w:val="-3"/>
                  <w:sz w:val="21"/>
                  <w:szCs w:val="21"/>
                  <w:u w:val="single"/>
                </w:rPr>
                <w:t>HB 1425</w:t>
              </w:r>
            </w:hyperlink>
          </w:p>
        </w:tc>
        <w:tc>
          <w:tcPr>
            <w:tcW w:w="0" w:type="auto"/>
            <w:tcMar>
              <w:top w:w="0" w:type="auto"/>
              <w:bottom w:w="0" w:type="auto"/>
            </w:tcMar>
            <w:vAlign w:val="center"/>
          </w:tcPr>
          <w:p w14:paraId="32CCEA1E" w14:textId="77777777" w:rsidR="003B063E" w:rsidRDefault="00000000">
            <w:r>
              <w:rPr>
                <w:b/>
                <w:color w:val="000000"/>
                <w:position w:val="-3"/>
                <w:sz w:val="21"/>
                <w:szCs w:val="21"/>
              </w:rPr>
              <w:t>Pharmacogenomic testing</w:t>
            </w:r>
          </w:p>
        </w:tc>
        <w:tc>
          <w:tcPr>
            <w:tcW w:w="0" w:type="auto"/>
            <w:tcMar>
              <w:top w:w="0" w:type="auto"/>
              <w:bottom w:w="0" w:type="auto"/>
            </w:tcMar>
            <w:vAlign w:val="center"/>
          </w:tcPr>
          <w:p w14:paraId="7A3E5590" w14:textId="77777777" w:rsidR="003B063E" w:rsidRDefault="00000000">
            <w:r>
              <w:rPr>
                <w:color w:val="000000"/>
                <w:position w:val="-3"/>
                <w:sz w:val="21"/>
                <w:szCs w:val="21"/>
              </w:rPr>
              <w:t>H HC/Wellness</w:t>
            </w:r>
          </w:p>
        </w:tc>
        <w:tc>
          <w:tcPr>
            <w:tcW w:w="0" w:type="auto"/>
            <w:tcMar>
              <w:top w:w="0" w:type="auto"/>
              <w:bottom w:w="0" w:type="auto"/>
            </w:tcMar>
            <w:vAlign w:val="center"/>
          </w:tcPr>
          <w:p w14:paraId="44657F41" w14:textId="77777777" w:rsidR="003B063E" w:rsidRDefault="00000000">
            <w:r>
              <w:rPr>
                <w:color w:val="000000"/>
                <w:position w:val="-3"/>
                <w:sz w:val="21"/>
                <w:szCs w:val="21"/>
              </w:rPr>
              <w:t>Davis</w:t>
            </w:r>
          </w:p>
        </w:tc>
        <w:tc>
          <w:tcPr>
            <w:tcW w:w="0" w:type="auto"/>
            <w:tcMar>
              <w:top w:w="0" w:type="auto"/>
              <w:bottom w:w="0" w:type="auto"/>
            </w:tcMar>
            <w:vAlign w:val="center"/>
          </w:tcPr>
          <w:p w14:paraId="04CFC9E4" w14:textId="77777777" w:rsidR="003B063E" w:rsidRDefault="003B063E"/>
        </w:tc>
      </w:tr>
      <w:tr w:rsidR="003B063E" w14:paraId="5FDD816A" w14:textId="77777777">
        <w:trPr>
          <w:tblCellSpacing w:w="30" w:type="dxa"/>
        </w:trPr>
        <w:tc>
          <w:tcPr>
            <w:tcW w:w="0" w:type="auto"/>
            <w:vMerge/>
          </w:tcPr>
          <w:p w14:paraId="16CACB6E" w14:textId="77777777" w:rsidR="003B063E" w:rsidRDefault="003B063E"/>
        </w:tc>
        <w:tc>
          <w:tcPr>
            <w:tcW w:w="0" w:type="auto"/>
            <w:gridSpan w:val="4"/>
            <w:tcMar>
              <w:top w:w="0" w:type="auto"/>
              <w:bottom w:w="0" w:type="auto"/>
            </w:tcMar>
            <w:vAlign w:val="center"/>
          </w:tcPr>
          <w:p w14:paraId="7CEB09A2" w14:textId="77777777" w:rsidR="003B063E" w:rsidRDefault="00000000">
            <w:r>
              <w:rPr>
                <w:color w:val="000000"/>
                <w:position w:val="-3"/>
                <w:sz w:val="21"/>
                <w:szCs w:val="21"/>
              </w:rPr>
              <w:t>Requiring coverage of pharmacogenomic testing for psychotropic medications.</w:t>
            </w:r>
          </w:p>
        </w:tc>
      </w:tr>
      <w:tr w:rsidR="003B063E" w14:paraId="4493FD43" w14:textId="77777777">
        <w:trPr>
          <w:tblCellSpacing w:w="30" w:type="dxa"/>
        </w:trPr>
        <w:tc>
          <w:tcPr>
            <w:tcW w:w="5000" w:type="pct"/>
            <w:gridSpan w:val="5"/>
            <w:tcMar>
              <w:top w:w="0" w:type="auto"/>
              <w:bottom w:w="0" w:type="auto"/>
            </w:tcMar>
            <w:vAlign w:val="center"/>
          </w:tcPr>
          <w:p w14:paraId="4FBA9932" w14:textId="77777777" w:rsidR="003B063E" w:rsidRDefault="00AB1A77">
            <w:r>
              <w:rPr>
                <w:noProof/>
              </w:rPr>
              <w:pict w14:anchorId="2E38CE5F">
                <v:rect id="_x0000_i1072" alt="" style="width:468pt;height:.05pt;mso-width-percent:0;mso-height-percent:0;mso-width-percent:0;mso-height-percent:0" o:hralign="center" o:hrstd="t" o:hr="t" fillcolor="#aca899" stroked="f"/>
              </w:pict>
            </w:r>
          </w:p>
        </w:tc>
      </w:tr>
      <w:tr w:rsidR="003B063E" w14:paraId="50F1DEEF" w14:textId="77777777">
        <w:trPr>
          <w:tblCellSpacing w:w="30" w:type="dxa"/>
        </w:trPr>
        <w:tc>
          <w:tcPr>
            <w:tcW w:w="600" w:type="pct"/>
            <w:vMerge w:val="restart"/>
            <w:tcMar>
              <w:top w:w="0" w:type="auto"/>
              <w:bottom w:w="0" w:type="auto"/>
            </w:tcMar>
            <w:vAlign w:val="center"/>
          </w:tcPr>
          <w:p w14:paraId="7C67D4F8" w14:textId="77777777" w:rsidR="003B063E" w:rsidRDefault="00000000">
            <w:pPr>
              <w:textAlignment w:val="center"/>
            </w:pPr>
            <w:hyperlink r:id="rId59"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366221EF" w14:textId="77777777" w:rsidR="003B063E" w:rsidRDefault="00000000">
            <w:r>
              <w:rPr>
                <w:b/>
                <w:color w:val="000000"/>
                <w:position w:val="-3"/>
                <w:sz w:val="21"/>
                <w:szCs w:val="21"/>
              </w:rPr>
              <w:t>Psychedelic substances</w:t>
            </w:r>
          </w:p>
        </w:tc>
        <w:tc>
          <w:tcPr>
            <w:tcW w:w="0" w:type="auto"/>
            <w:tcMar>
              <w:top w:w="0" w:type="auto"/>
              <w:bottom w:w="0" w:type="auto"/>
            </w:tcMar>
            <w:vAlign w:val="center"/>
          </w:tcPr>
          <w:p w14:paraId="6DBCA09E" w14:textId="77777777" w:rsidR="003B063E" w:rsidRDefault="00000000">
            <w:r>
              <w:rPr>
                <w:color w:val="000000"/>
                <w:position w:val="-3"/>
                <w:sz w:val="21"/>
                <w:szCs w:val="21"/>
              </w:rPr>
              <w:t>H HC/Wellness</w:t>
            </w:r>
          </w:p>
        </w:tc>
        <w:tc>
          <w:tcPr>
            <w:tcW w:w="0" w:type="auto"/>
            <w:tcMar>
              <w:top w:w="0" w:type="auto"/>
              <w:bottom w:w="0" w:type="auto"/>
            </w:tcMar>
            <w:vAlign w:val="center"/>
          </w:tcPr>
          <w:p w14:paraId="786AC295" w14:textId="77777777" w:rsidR="003B063E" w:rsidRDefault="00000000">
            <w:r>
              <w:rPr>
                <w:color w:val="000000"/>
                <w:position w:val="-3"/>
                <w:sz w:val="21"/>
                <w:szCs w:val="21"/>
              </w:rPr>
              <w:t>Macri</w:t>
            </w:r>
          </w:p>
        </w:tc>
        <w:tc>
          <w:tcPr>
            <w:tcW w:w="0" w:type="auto"/>
            <w:tcMar>
              <w:top w:w="0" w:type="auto"/>
              <w:bottom w:w="0" w:type="auto"/>
            </w:tcMar>
            <w:vAlign w:val="center"/>
          </w:tcPr>
          <w:p w14:paraId="32B7D1A1" w14:textId="77777777" w:rsidR="003B063E" w:rsidRDefault="003B063E"/>
        </w:tc>
      </w:tr>
      <w:tr w:rsidR="003B063E" w14:paraId="10794989" w14:textId="77777777">
        <w:trPr>
          <w:tblCellSpacing w:w="30" w:type="dxa"/>
        </w:trPr>
        <w:tc>
          <w:tcPr>
            <w:tcW w:w="0" w:type="auto"/>
            <w:vMerge/>
          </w:tcPr>
          <w:p w14:paraId="6A0261AB" w14:textId="77777777" w:rsidR="003B063E" w:rsidRDefault="003B063E"/>
        </w:tc>
        <w:tc>
          <w:tcPr>
            <w:tcW w:w="0" w:type="auto"/>
            <w:gridSpan w:val="4"/>
            <w:tcMar>
              <w:top w:w="0" w:type="auto"/>
              <w:bottom w:w="0" w:type="auto"/>
            </w:tcMar>
            <w:vAlign w:val="center"/>
          </w:tcPr>
          <w:p w14:paraId="7869DE12" w14:textId="77777777" w:rsidR="003B063E" w:rsidRDefault="00000000">
            <w:r>
              <w:rPr>
                <w:color w:val="000000"/>
                <w:position w:val="-3"/>
                <w:sz w:val="21"/>
                <w:szCs w:val="21"/>
              </w:rPr>
              <w:t>Concerning access to psychedelic substances.</w:t>
            </w:r>
          </w:p>
        </w:tc>
      </w:tr>
      <w:tr w:rsidR="003B063E" w14:paraId="558B883F" w14:textId="77777777">
        <w:trPr>
          <w:tblCellSpacing w:w="30" w:type="dxa"/>
        </w:trPr>
        <w:tc>
          <w:tcPr>
            <w:tcW w:w="5000" w:type="pct"/>
            <w:gridSpan w:val="5"/>
            <w:tcMar>
              <w:top w:w="0" w:type="auto"/>
              <w:bottom w:w="0" w:type="auto"/>
            </w:tcMar>
            <w:vAlign w:val="center"/>
          </w:tcPr>
          <w:p w14:paraId="1806BCF4" w14:textId="77777777" w:rsidR="003B063E" w:rsidRDefault="00AB1A77">
            <w:r>
              <w:rPr>
                <w:noProof/>
              </w:rPr>
              <w:pict w14:anchorId="34821621">
                <v:rect id="_x0000_i1071" alt="" style="width:468pt;height:.05pt;mso-width-percent:0;mso-height-percent:0;mso-width-percent:0;mso-height-percent:0" o:hralign="center" o:hrstd="t" o:hr="t" fillcolor="#aca899" stroked="f"/>
              </w:pict>
            </w:r>
          </w:p>
        </w:tc>
      </w:tr>
      <w:tr w:rsidR="003B063E" w14:paraId="25E614DA" w14:textId="77777777">
        <w:trPr>
          <w:tblCellSpacing w:w="30" w:type="dxa"/>
        </w:trPr>
        <w:tc>
          <w:tcPr>
            <w:tcW w:w="600" w:type="pct"/>
            <w:vMerge w:val="restart"/>
            <w:tcMar>
              <w:top w:w="0" w:type="auto"/>
              <w:bottom w:w="0" w:type="auto"/>
            </w:tcMar>
            <w:vAlign w:val="center"/>
          </w:tcPr>
          <w:p w14:paraId="64F6CE26" w14:textId="77777777" w:rsidR="003B063E" w:rsidRDefault="00000000">
            <w:pPr>
              <w:textAlignment w:val="center"/>
            </w:pPr>
            <w:hyperlink r:id="rId60"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6B4F6BE8" w14:textId="77777777" w:rsidR="003B063E" w:rsidRDefault="00000000">
            <w:r>
              <w:rPr>
                <w:b/>
                <w:color w:val="000000"/>
                <w:position w:val="-3"/>
                <w:sz w:val="21"/>
                <w:szCs w:val="21"/>
              </w:rPr>
              <w:t>Washington health trust</w:t>
            </w:r>
          </w:p>
        </w:tc>
        <w:tc>
          <w:tcPr>
            <w:tcW w:w="0" w:type="auto"/>
            <w:tcMar>
              <w:top w:w="0" w:type="auto"/>
              <w:bottom w:w="0" w:type="auto"/>
            </w:tcMar>
            <w:vAlign w:val="center"/>
          </w:tcPr>
          <w:p w14:paraId="60EB96E5" w14:textId="77777777" w:rsidR="003B063E" w:rsidRDefault="00000000">
            <w:r>
              <w:rPr>
                <w:color w:val="000000"/>
                <w:position w:val="-3"/>
                <w:sz w:val="21"/>
                <w:szCs w:val="21"/>
              </w:rPr>
              <w:t>H HC/Wellness</w:t>
            </w:r>
          </w:p>
        </w:tc>
        <w:tc>
          <w:tcPr>
            <w:tcW w:w="0" w:type="auto"/>
            <w:tcMar>
              <w:top w:w="0" w:type="auto"/>
              <w:bottom w:w="0" w:type="auto"/>
            </w:tcMar>
            <w:vAlign w:val="center"/>
          </w:tcPr>
          <w:p w14:paraId="4908B385" w14:textId="77777777" w:rsidR="003B063E" w:rsidRDefault="00000000">
            <w:proofErr w:type="spellStart"/>
            <w:r>
              <w:rPr>
                <w:color w:val="000000"/>
                <w:position w:val="-3"/>
                <w:sz w:val="21"/>
                <w:szCs w:val="21"/>
              </w:rPr>
              <w:t>Parshley</w:t>
            </w:r>
            <w:proofErr w:type="spellEnd"/>
          </w:p>
        </w:tc>
        <w:tc>
          <w:tcPr>
            <w:tcW w:w="0" w:type="auto"/>
            <w:tcMar>
              <w:top w:w="0" w:type="auto"/>
              <w:bottom w:w="0" w:type="auto"/>
            </w:tcMar>
            <w:vAlign w:val="center"/>
          </w:tcPr>
          <w:p w14:paraId="6DDBD778" w14:textId="77777777" w:rsidR="003B063E" w:rsidRDefault="003B063E"/>
        </w:tc>
      </w:tr>
      <w:tr w:rsidR="003B063E" w14:paraId="48255234" w14:textId="77777777">
        <w:trPr>
          <w:tblCellSpacing w:w="30" w:type="dxa"/>
        </w:trPr>
        <w:tc>
          <w:tcPr>
            <w:tcW w:w="0" w:type="auto"/>
            <w:vMerge/>
          </w:tcPr>
          <w:p w14:paraId="06BAA539" w14:textId="77777777" w:rsidR="003B063E" w:rsidRDefault="003B063E"/>
        </w:tc>
        <w:tc>
          <w:tcPr>
            <w:tcW w:w="0" w:type="auto"/>
            <w:gridSpan w:val="4"/>
            <w:tcMar>
              <w:top w:w="0" w:type="auto"/>
              <w:bottom w:w="0" w:type="auto"/>
            </w:tcMar>
            <w:vAlign w:val="center"/>
          </w:tcPr>
          <w:p w14:paraId="41612DC2" w14:textId="77777777" w:rsidR="003B063E" w:rsidRDefault="00000000">
            <w:r>
              <w:rPr>
                <w:color w:val="000000"/>
                <w:position w:val="-3"/>
                <w:sz w:val="21"/>
                <w:szCs w:val="21"/>
              </w:rPr>
              <w:t>Developing the Washington health trust.</w:t>
            </w:r>
          </w:p>
        </w:tc>
      </w:tr>
      <w:tr w:rsidR="003B063E" w14:paraId="6302EBAA" w14:textId="77777777">
        <w:trPr>
          <w:tblCellSpacing w:w="30" w:type="dxa"/>
        </w:trPr>
        <w:tc>
          <w:tcPr>
            <w:tcW w:w="5000" w:type="pct"/>
            <w:gridSpan w:val="5"/>
            <w:tcMar>
              <w:top w:w="0" w:type="auto"/>
              <w:bottom w:w="0" w:type="auto"/>
            </w:tcMar>
            <w:vAlign w:val="center"/>
          </w:tcPr>
          <w:p w14:paraId="5ACF6FDA" w14:textId="77777777" w:rsidR="003B063E" w:rsidRDefault="00AB1A77">
            <w:r>
              <w:rPr>
                <w:noProof/>
              </w:rPr>
              <w:pict w14:anchorId="0853CDEA">
                <v:rect id="_x0000_i1070" alt="" style="width:468pt;height:.05pt;mso-width-percent:0;mso-height-percent:0;mso-width-percent:0;mso-height-percent:0" o:hralign="center" o:hrstd="t" o:hr="t" fillcolor="#aca899" stroked="f"/>
              </w:pict>
            </w:r>
          </w:p>
        </w:tc>
      </w:tr>
      <w:tr w:rsidR="003B063E" w14:paraId="44FC1607" w14:textId="77777777">
        <w:trPr>
          <w:tblCellSpacing w:w="30" w:type="dxa"/>
        </w:trPr>
        <w:tc>
          <w:tcPr>
            <w:tcW w:w="600" w:type="pct"/>
            <w:vMerge w:val="restart"/>
            <w:tcMar>
              <w:top w:w="0" w:type="auto"/>
              <w:bottom w:w="0" w:type="auto"/>
            </w:tcMar>
            <w:vAlign w:val="center"/>
          </w:tcPr>
          <w:p w14:paraId="0217C110" w14:textId="77777777" w:rsidR="003B063E" w:rsidRDefault="00000000">
            <w:pPr>
              <w:textAlignment w:val="center"/>
            </w:pPr>
            <w:hyperlink r:id="rId61" w:history="1">
              <w:r>
                <w:rPr>
                  <w:b/>
                  <w:color w:val="0000CC"/>
                  <w:position w:val="-3"/>
                  <w:sz w:val="21"/>
                  <w:szCs w:val="21"/>
                  <w:u w:val="single"/>
                </w:rPr>
                <w:t>HB 1451</w:t>
              </w:r>
            </w:hyperlink>
          </w:p>
        </w:tc>
        <w:tc>
          <w:tcPr>
            <w:tcW w:w="0" w:type="auto"/>
            <w:tcMar>
              <w:top w:w="0" w:type="auto"/>
              <w:bottom w:w="0" w:type="auto"/>
            </w:tcMar>
            <w:vAlign w:val="center"/>
          </w:tcPr>
          <w:p w14:paraId="6456304B" w14:textId="77777777" w:rsidR="003B063E" w:rsidRDefault="00000000">
            <w:r>
              <w:rPr>
                <w:b/>
                <w:color w:val="000000"/>
                <w:position w:val="-3"/>
                <w:sz w:val="21"/>
                <w:szCs w:val="21"/>
              </w:rPr>
              <w:t>SVP civil commitment</w:t>
            </w:r>
          </w:p>
        </w:tc>
        <w:tc>
          <w:tcPr>
            <w:tcW w:w="0" w:type="auto"/>
            <w:tcMar>
              <w:top w:w="0" w:type="auto"/>
              <w:bottom w:w="0" w:type="auto"/>
            </w:tcMar>
            <w:vAlign w:val="center"/>
          </w:tcPr>
          <w:p w14:paraId="598790E7" w14:textId="77777777" w:rsidR="003B063E" w:rsidRDefault="00000000">
            <w:r>
              <w:rPr>
                <w:color w:val="000000"/>
                <w:position w:val="-3"/>
                <w:sz w:val="21"/>
                <w:szCs w:val="21"/>
              </w:rPr>
              <w:t>H Community Safe</w:t>
            </w:r>
          </w:p>
        </w:tc>
        <w:tc>
          <w:tcPr>
            <w:tcW w:w="0" w:type="auto"/>
            <w:tcMar>
              <w:top w:w="0" w:type="auto"/>
              <w:bottom w:w="0" w:type="auto"/>
            </w:tcMar>
            <w:vAlign w:val="center"/>
          </w:tcPr>
          <w:p w14:paraId="40CECEBA" w14:textId="77777777" w:rsidR="003B063E" w:rsidRDefault="00000000">
            <w:r>
              <w:rPr>
                <w:color w:val="000000"/>
                <w:position w:val="-3"/>
                <w:sz w:val="21"/>
                <w:szCs w:val="21"/>
              </w:rPr>
              <w:t>Griffey</w:t>
            </w:r>
          </w:p>
        </w:tc>
        <w:tc>
          <w:tcPr>
            <w:tcW w:w="0" w:type="auto"/>
            <w:tcMar>
              <w:top w:w="0" w:type="auto"/>
              <w:bottom w:w="0" w:type="auto"/>
            </w:tcMar>
            <w:vAlign w:val="center"/>
          </w:tcPr>
          <w:p w14:paraId="58DD831F" w14:textId="77777777" w:rsidR="003B063E" w:rsidRDefault="003B063E"/>
        </w:tc>
      </w:tr>
      <w:tr w:rsidR="003B063E" w14:paraId="0C7FA9E9" w14:textId="77777777">
        <w:trPr>
          <w:tblCellSpacing w:w="30" w:type="dxa"/>
        </w:trPr>
        <w:tc>
          <w:tcPr>
            <w:tcW w:w="0" w:type="auto"/>
            <w:vMerge/>
          </w:tcPr>
          <w:p w14:paraId="15E5D540" w14:textId="77777777" w:rsidR="003B063E" w:rsidRDefault="003B063E"/>
        </w:tc>
        <w:tc>
          <w:tcPr>
            <w:tcW w:w="0" w:type="auto"/>
            <w:gridSpan w:val="4"/>
            <w:tcMar>
              <w:top w:w="0" w:type="auto"/>
              <w:bottom w:w="0" w:type="auto"/>
            </w:tcMar>
            <w:vAlign w:val="center"/>
          </w:tcPr>
          <w:p w14:paraId="2D32AF66" w14:textId="77777777" w:rsidR="003B063E" w:rsidRDefault="00000000">
            <w:r>
              <w:rPr>
                <w:color w:val="000000"/>
                <w:position w:val="-3"/>
                <w:sz w:val="21"/>
                <w:szCs w:val="21"/>
              </w:rPr>
              <w:t>Concerning civil commitment of sexually violent predators.</w:t>
            </w:r>
          </w:p>
        </w:tc>
      </w:tr>
      <w:tr w:rsidR="003B063E" w14:paraId="323D402B" w14:textId="77777777">
        <w:trPr>
          <w:tblCellSpacing w:w="30" w:type="dxa"/>
        </w:trPr>
        <w:tc>
          <w:tcPr>
            <w:tcW w:w="5000" w:type="pct"/>
            <w:gridSpan w:val="5"/>
            <w:tcMar>
              <w:top w:w="0" w:type="auto"/>
              <w:bottom w:w="0" w:type="auto"/>
            </w:tcMar>
            <w:vAlign w:val="center"/>
          </w:tcPr>
          <w:p w14:paraId="18A5F88F" w14:textId="77777777" w:rsidR="003B063E" w:rsidRDefault="00AB1A77">
            <w:r>
              <w:rPr>
                <w:noProof/>
              </w:rPr>
              <w:pict w14:anchorId="152942A1">
                <v:rect id="_x0000_i1069" alt="" style="width:468pt;height:.05pt;mso-width-percent:0;mso-height-percent:0;mso-width-percent:0;mso-height-percent:0" o:hralign="center" o:hrstd="t" o:hr="t" fillcolor="#aca899" stroked="f"/>
              </w:pict>
            </w:r>
          </w:p>
        </w:tc>
      </w:tr>
      <w:tr w:rsidR="003B063E" w14:paraId="4CAF11FE" w14:textId="77777777">
        <w:trPr>
          <w:tblCellSpacing w:w="30" w:type="dxa"/>
        </w:trPr>
        <w:tc>
          <w:tcPr>
            <w:tcW w:w="600" w:type="pct"/>
            <w:vMerge w:val="restart"/>
            <w:tcMar>
              <w:top w:w="0" w:type="auto"/>
              <w:bottom w:w="0" w:type="auto"/>
            </w:tcMar>
            <w:vAlign w:val="center"/>
          </w:tcPr>
          <w:p w14:paraId="72D390A1" w14:textId="77777777" w:rsidR="003B063E" w:rsidRDefault="00000000">
            <w:pPr>
              <w:textAlignment w:val="center"/>
            </w:pPr>
            <w:hyperlink r:id="rId62"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3960569E" w14:textId="77777777" w:rsidR="003B063E" w:rsidRDefault="00000000">
            <w:r>
              <w:rPr>
                <w:b/>
                <w:color w:val="000000"/>
                <w:position w:val="-3"/>
                <w:sz w:val="21"/>
                <w:szCs w:val="21"/>
              </w:rPr>
              <w:t>ASAM 4 treatment criteria</w:t>
            </w:r>
          </w:p>
        </w:tc>
        <w:tc>
          <w:tcPr>
            <w:tcW w:w="0" w:type="auto"/>
            <w:tcMar>
              <w:top w:w="0" w:type="auto"/>
              <w:bottom w:w="0" w:type="auto"/>
            </w:tcMar>
            <w:vAlign w:val="center"/>
          </w:tcPr>
          <w:p w14:paraId="3FE7B50E" w14:textId="77777777" w:rsidR="003B063E" w:rsidRDefault="00000000">
            <w:r>
              <w:rPr>
                <w:color w:val="000000"/>
                <w:position w:val="-3"/>
                <w:sz w:val="21"/>
                <w:szCs w:val="21"/>
              </w:rPr>
              <w:t>H HC/Wellness</w:t>
            </w:r>
          </w:p>
        </w:tc>
        <w:tc>
          <w:tcPr>
            <w:tcW w:w="0" w:type="auto"/>
            <w:tcMar>
              <w:top w:w="0" w:type="auto"/>
              <w:bottom w:w="0" w:type="auto"/>
            </w:tcMar>
            <w:vAlign w:val="center"/>
          </w:tcPr>
          <w:p w14:paraId="3719A2C4" w14:textId="77777777" w:rsidR="003B063E" w:rsidRDefault="00000000">
            <w:r>
              <w:rPr>
                <w:color w:val="000000"/>
                <w:position w:val="-3"/>
                <w:sz w:val="21"/>
                <w:szCs w:val="21"/>
              </w:rPr>
              <w:t>Macri</w:t>
            </w:r>
          </w:p>
        </w:tc>
        <w:tc>
          <w:tcPr>
            <w:tcW w:w="0" w:type="auto"/>
            <w:tcMar>
              <w:top w:w="0" w:type="auto"/>
              <w:bottom w:w="0" w:type="auto"/>
            </w:tcMar>
            <w:vAlign w:val="center"/>
          </w:tcPr>
          <w:p w14:paraId="6D861A62" w14:textId="77777777" w:rsidR="003B063E" w:rsidRDefault="003B063E"/>
        </w:tc>
      </w:tr>
      <w:tr w:rsidR="003B063E" w14:paraId="74E5B9D6" w14:textId="77777777">
        <w:trPr>
          <w:tblCellSpacing w:w="30" w:type="dxa"/>
        </w:trPr>
        <w:tc>
          <w:tcPr>
            <w:tcW w:w="0" w:type="auto"/>
            <w:vMerge/>
          </w:tcPr>
          <w:p w14:paraId="735228CB" w14:textId="77777777" w:rsidR="003B063E" w:rsidRDefault="003B063E"/>
        </w:tc>
        <w:tc>
          <w:tcPr>
            <w:tcW w:w="0" w:type="auto"/>
            <w:gridSpan w:val="4"/>
            <w:tcMar>
              <w:top w:w="0" w:type="auto"/>
              <w:bottom w:w="0" w:type="auto"/>
            </w:tcMar>
            <w:vAlign w:val="center"/>
          </w:tcPr>
          <w:p w14:paraId="31F3E6B0" w14:textId="77777777" w:rsidR="003B063E" w:rsidRDefault="00000000">
            <w:r>
              <w:rPr>
                <w:color w:val="000000"/>
                <w:position w:val="-3"/>
                <w:sz w:val="21"/>
                <w:szCs w:val="21"/>
              </w:rPr>
              <w:t>Delaying the use of the ASAM 4 criteria, treatment criteria for addictive, substance related, and co-occurring conditions.</w:t>
            </w:r>
          </w:p>
        </w:tc>
      </w:tr>
      <w:tr w:rsidR="003B063E" w14:paraId="140C6376" w14:textId="77777777">
        <w:trPr>
          <w:tblCellSpacing w:w="30" w:type="dxa"/>
        </w:trPr>
        <w:tc>
          <w:tcPr>
            <w:tcW w:w="5000" w:type="pct"/>
            <w:gridSpan w:val="5"/>
            <w:tcMar>
              <w:top w:w="0" w:type="auto"/>
              <w:bottom w:w="0" w:type="auto"/>
            </w:tcMar>
            <w:vAlign w:val="center"/>
          </w:tcPr>
          <w:p w14:paraId="2C174705" w14:textId="77777777" w:rsidR="003B063E" w:rsidRDefault="00AB1A77">
            <w:r>
              <w:rPr>
                <w:noProof/>
              </w:rPr>
              <w:pict w14:anchorId="0DF68F21">
                <v:rect id="_x0000_i1068" alt="" style="width:468pt;height:.05pt;mso-width-percent:0;mso-height-percent:0;mso-width-percent:0;mso-height-percent:0" o:hralign="center" o:hrstd="t" o:hr="t" fillcolor="#aca899" stroked="f"/>
              </w:pict>
            </w:r>
          </w:p>
        </w:tc>
      </w:tr>
      <w:tr w:rsidR="003B063E" w14:paraId="2CCD5A2F" w14:textId="77777777">
        <w:trPr>
          <w:tblCellSpacing w:w="30" w:type="dxa"/>
        </w:trPr>
        <w:tc>
          <w:tcPr>
            <w:tcW w:w="600" w:type="pct"/>
            <w:vMerge w:val="restart"/>
            <w:tcMar>
              <w:top w:w="0" w:type="auto"/>
              <w:bottom w:w="0" w:type="auto"/>
            </w:tcMar>
            <w:vAlign w:val="center"/>
          </w:tcPr>
          <w:p w14:paraId="3A5054C6" w14:textId="77777777" w:rsidR="003B063E" w:rsidRDefault="00000000">
            <w:pPr>
              <w:textAlignment w:val="center"/>
            </w:pPr>
            <w:hyperlink r:id="rId63"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36D0FE88" w14:textId="77777777" w:rsidR="003B063E" w:rsidRDefault="00000000">
            <w:r>
              <w:rPr>
                <w:b/>
                <w:color w:val="000000"/>
                <w:position w:val="-3"/>
                <w:sz w:val="21"/>
                <w:szCs w:val="21"/>
              </w:rPr>
              <w:t>Health care information</w:t>
            </w:r>
          </w:p>
        </w:tc>
        <w:tc>
          <w:tcPr>
            <w:tcW w:w="0" w:type="auto"/>
            <w:tcMar>
              <w:top w:w="0" w:type="auto"/>
              <w:bottom w:w="0" w:type="auto"/>
            </w:tcMar>
            <w:vAlign w:val="center"/>
          </w:tcPr>
          <w:p w14:paraId="0AC16FA4" w14:textId="77777777" w:rsidR="003B063E" w:rsidRDefault="00000000">
            <w:r>
              <w:rPr>
                <w:color w:val="000000"/>
                <w:position w:val="-3"/>
                <w:sz w:val="21"/>
                <w:szCs w:val="21"/>
              </w:rPr>
              <w:t>H HC/Wellness</w:t>
            </w:r>
          </w:p>
        </w:tc>
        <w:tc>
          <w:tcPr>
            <w:tcW w:w="0" w:type="auto"/>
            <w:tcMar>
              <w:top w:w="0" w:type="auto"/>
              <w:bottom w:w="0" w:type="auto"/>
            </w:tcMar>
            <w:vAlign w:val="center"/>
          </w:tcPr>
          <w:p w14:paraId="39E49DF3" w14:textId="77777777" w:rsidR="003B063E" w:rsidRDefault="00000000">
            <w:r>
              <w:rPr>
                <w:color w:val="000000"/>
                <w:position w:val="-3"/>
                <w:sz w:val="21"/>
                <w:szCs w:val="21"/>
              </w:rPr>
              <w:t>Berry</w:t>
            </w:r>
          </w:p>
        </w:tc>
        <w:tc>
          <w:tcPr>
            <w:tcW w:w="0" w:type="auto"/>
            <w:tcMar>
              <w:top w:w="0" w:type="auto"/>
              <w:bottom w:w="0" w:type="auto"/>
            </w:tcMar>
            <w:vAlign w:val="center"/>
          </w:tcPr>
          <w:p w14:paraId="128C5609" w14:textId="77777777" w:rsidR="003B063E" w:rsidRDefault="003B063E"/>
        </w:tc>
      </w:tr>
      <w:tr w:rsidR="003B063E" w14:paraId="4F6A731A" w14:textId="77777777">
        <w:trPr>
          <w:tblCellSpacing w:w="30" w:type="dxa"/>
        </w:trPr>
        <w:tc>
          <w:tcPr>
            <w:tcW w:w="0" w:type="auto"/>
            <w:vMerge/>
          </w:tcPr>
          <w:p w14:paraId="5D09786A" w14:textId="77777777" w:rsidR="003B063E" w:rsidRDefault="003B063E"/>
        </w:tc>
        <w:tc>
          <w:tcPr>
            <w:tcW w:w="0" w:type="auto"/>
            <w:gridSpan w:val="4"/>
            <w:tcMar>
              <w:top w:w="0" w:type="auto"/>
              <w:bottom w:w="0" w:type="auto"/>
            </w:tcMar>
            <w:vAlign w:val="center"/>
          </w:tcPr>
          <w:p w14:paraId="4F5D7551" w14:textId="77777777" w:rsidR="003B063E" w:rsidRDefault="00000000">
            <w:r>
              <w:rPr>
                <w:color w:val="000000"/>
                <w:position w:val="-3"/>
                <w:sz w:val="21"/>
                <w:szCs w:val="21"/>
              </w:rPr>
              <w:t>Strengthening patients' rights regarding their health care information.</w:t>
            </w:r>
          </w:p>
        </w:tc>
      </w:tr>
      <w:tr w:rsidR="003B063E" w14:paraId="296A428F" w14:textId="77777777">
        <w:trPr>
          <w:tblCellSpacing w:w="30" w:type="dxa"/>
        </w:trPr>
        <w:tc>
          <w:tcPr>
            <w:tcW w:w="5000" w:type="pct"/>
            <w:gridSpan w:val="5"/>
            <w:tcMar>
              <w:top w:w="0" w:type="auto"/>
              <w:bottom w:w="0" w:type="auto"/>
            </w:tcMar>
            <w:vAlign w:val="center"/>
          </w:tcPr>
          <w:p w14:paraId="41CE7BA5" w14:textId="77777777" w:rsidR="003B063E" w:rsidRDefault="00AB1A77">
            <w:r>
              <w:rPr>
                <w:noProof/>
              </w:rPr>
              <w:pict w14:anchorId="00B050A7">
                <v:rect id="_x0000_i1067" alt="" style="width:468pt;height:.05pt;mso-width-percent:0;mso-height-percent:0;mso-width-percent:0;mso-height-percent:0" o:hralign="center" o:hrstd="t" o:hr="t" fillcolor="#aca899" stroked="f"/>
              </w:pict>
            </w:r>
          </w:p>
        </w:tc>
      </w:tr>
      <w:tr w:rsidR="003B063E" w14:paraId="2E1FCD51" w14:textId="77777777">
        <w:trPr>
          <w:tblCellSpacing w:w="30" w:type="dxa"/>
        </w:trPr>
        <w:tc>
          <w:tcPr>
            <w:tcW w:w="600" w:type="pct"/>
            <w:vMerge w:val="restart"/>
            <w:tcMar>
              <w:top w:w="0" w:type="auto"/>
              <w:bottom w:w="0" w:type="auto"/>
            </w:tcMar>
            <w:vAlign w:val="center"/>
          </w:tcPr>
          <w:p w14:paraId="6C8824B7" w14:textId="77777777" w:rsidR="003B063E" w:rsidRDefault="00000000">
            <w:pPr>
              <w:textAlignment w:val="center"/>
            </w:pPr>
            <w:hyperlink r:id="rId64" w:history="1">
              <w:r>
                <w:rPr>
                  <w:b/>
                  <w:color w:val="0000CC"/>
                  <w:position w:val="-3"/>
                  <w:sz w:val="21"/>
                  <w:szCs w:val="21"/>
                  <w:u w:val="single"/>
                </w:rPr>
                <w:t>HB 1502</w:t>
              </w:r>
            </w:hyperlink>
          </w:p>
        </w:tc>
        <w:tc>
          <w:tcPr>
            <w:tcW w:w="0" w:type="auto"/>
            <w:tcMar>
              <w:top w:w="0" w:type="auto"/>
              <w:bottom w:w="0" w:type="auto"/>
            </w:tcMar>
            <w:vAlign w:val="center"/>
          </w:tcPr>
          <w:p w14:paraId="3DF5663C" w14:textId="77777777" w:rsidR="003B063E" w:rsidRDefault="00000000">
            <w:r>
              <w:rPr>
                <w:b/>
                <w:color w:val="000000"/>
                <w:position w:val="-3"/>
                <w:sz w:val="21"/>
                <w:szCs w:val="21"/>
              </w:rPr>
              <w:t>Behavioral health teaching</w:t>
            </w:r>
          </w:p>
        </w:tc>
        <w:tc>
          <w:tcPr>
            <w:tcW w:w="0" w:type="auto"/>
            <w:tcMar>
              <w:top w:w="0" w:type="auto"/>
              <w:bottom w:w="0" w:type="auto"/>
            </w:tcMar>
            <w:vAlign w:val="center"/>
          </w:tcPr>
          <w:p w14:paraId="0A5FD8E7" w14:textId="77777777" w:rsidR="003B063E" w:rsidRDefault="00000000">
            <w:r>
              <w:rPr>
                <w:color w:val="000000"/>
                <w:position w:val="-3"/>
                <w:sz w:val="21"/>
                <w:szCs w:val="21"/>
              </w:rPr>
              <w:t>H HC/Wellness</w:t>
            </w:r>
          </w:p>
        </w:tc>
        <w:tc>
          <w:tcPr>
            <w:tcW w:w="0" w:type="auto"/>
            <w:tcMar>
              <w:top w:w="0" w:type="auto"/>
              <w:bottom w:w="0" w:type="auto"/>
            </w:tcMar>
            <w:vAlign w:val="center"/>
          </w:tcPr>
          <w:p w14:paraId="1A10C5E0" w14:textId="77777777" w:rsidR="003B063E" w:rsidRDefault="00000000">
            <w:r>
              <w:rPr>
                <w:color w:val="000000"/>
                <w:position w:val="-3"/>
                <w:sz w:val="21"/>
                <w:szCs w:val="21"/>
              </w:rPr>
              <w:t>Rule</w:t>
            </w:r>
          </w:p>
        </w:tc>
        <w:tc>
          <w:tcPr>
            <w:tcW w:w="0" w:type="auto"/>
            <w:tcMar>
              <w:top w:w="0" w:type="auto"/>
              <w:bottom w:w="0" w:type="auto"/>
            </w:tcMar>
            <w:vAlign w:val="center"/>
          </w:tcPr>
          <w:p w14:paraId="1083DF72" w14:textId="77777777" w:rsidR="003B063E" w:rsidRDefault="003B063E"/>
        </w:tc>
      </w:tr>
      <w:tr w:rsidR="003B063E" w14:paraId="0FAC4AE9" w14:textId="77777777">
        <w:trPr>
          <w:tblCellSpacing w:w="30" w:type="dxa"/>
        </w:trPr>
        <w:tc>
          <w:tcPr>
            <w:tcW w:w="0" w:type="auto"/>
            <w:vMerge/>
          </w:tcPr>
          <w:p w14:paraId="1514590C" w14:textId="77777777" w:rsidR="003B063E" w:rsidRDefault="003B063E"/>
        </w:tc>
        <w:tc>
          <w:tcPr>
            <w:tcW w:w="0" w:type="auto"/>
            <w:gridSpan w:val="4"/>
            <w:tcMar>
              <w:top w:w="0" w:type="auto"/>
              <w:bottom w:w="0" w:type="auto"/>
            </w:tcMar>
            <w:vAlign w:val="center"/>
          </w:tcPr>
          <w:p w14:paraId="48A8D2D0" w14:textId="77777777" w:rsidR="003B063E" w:rsidRDefault="00000000">
            <w:r>
              <w:rPr>
                <w:color w:val="000000"/>
                <w:position w:val="-3"/>
                <w:sz w:val="21"/>
                <w:szCs w:val="21"/>
              </w:rPr>
              <w:t>Establishing a behavioral health teaching clinic designation and enhancement rate.</w:t>
            </w:r>
          </w:p>
        </w:tc>
      </w:tr>
      <w:tr w:rsidR="003B063E" w14:paraId="43161E4E" w14:textId="77777777">
        <w:trPr>
          <w:tblCellSpacing w:w="30" w:type="dxa"/>
        </w:trPr>
        <w:tc>
          <w:tcPr>
            <w:tcW w:w="5000" w:type="pct"/>
            <w:gridSpan w:val="5"/>
            <w:tcMar>
              <w:top w:w="0" w:type="auto"/>
              <w:bottom w:w="0" w:type="auto"/>
            </w:tcMar>
            <w:vAlign w:val="center"/>
          </w:tcPr>
          <w:p w14:paraId="5FC27BD9" w14:textId="77777777" w:rsidR="003B063E" w:rsidRDefault="00AB1A77">
            <w:r>
              <w:rPr>
                <w:noProof/>
              </w:rPr>
              <w:pict w14:anchorId="7CA91AA9">
                <v:rect id="_x0000_i1066" alt="" style="width:468pt;height:.05pt;mso-width-percent:0;mso-height-percent:0;mso-width-percent:0;mso-height-percent:0" o:hralign="center" o:hrstd="t" o:hr="t" fillcolor="#aca899" stroked="f"/>
              </w:pict>
            </w:r>
          </w:p>
        </w:tc>
      </w:tr>
      <w:tr w:rsidR="003B063E" w14:paraId="0A70C056" w14:textId="77777777">
        <w:trPr>
          <w:tblCellSpacing w:w="30" w:type="dxa"/>
        </w:trPr>
        <w:tc>
          <w:tcPr>
            <w:tcW w:w="600" w:type="pct"/>
            <w:vMerge w:val="restart"/>
            <w:tcMar>
              <w:top w:w="0" w:type="auto"/>
              <w:bottom w:w="0" w:type="auto"/>
            </w:tcMar>
            <w:vAlign w:val="center"/>
          </w:tcPr>
          <w:p w14:paraId="42957472" w14:textId="77777777" w:rsidR="003B063E" w:rsidRDefault="00000000">
            <w:pPr>
              <w:textAlignment w:val="center"/>
            </w:pPr>
            <w:hyperlink r:id="rId65" w:history="1">
              <w:r>
                <w:rPr>
                  <w:b/>
                  <w:color w:val="0000CC"/>
                  <w:position w:val="-3"/>
                  <w:sz w:val="21"/>
                  <w:szCs w:val="21"/>
                  <w:u w:val="single"/>
                </w:rPr>
                <w:t>HB 1507</w:t>
              </w:r>
            </w:hyperlink>
          </w:p>
        </w:tc>
        <w:tc>
          <w:tcPr>
            <w:tcW w:w="0" w:type="auto"/>
            <w:tcMar>
              <w:top w:w="0" w:type="auto"/>
              <w:bottom w:w="0" w:type="auto"/>
            </w:tcMar>
            <w:vAlign w:val="center"/>
          </w:tcPr>
          <w:p w14:paraId="7AA118A5" w14:textId="77777777" w:rsidR="003B063E" w:rsidRDefault="00000000">
            <w:r>
              <w:rPr>
                <w:b/>
                <w:color w:val="000000"/>
                <w:position w:val="-3"/>
                <w:sz w:val="21"/>
                <w:szCs w:val="21"/>
              </w:rPr>
              <w:t>Health care nondisclosure</w:t>
            </w:r>
          </w:p>
        </w:tc>
        <w:tc>
          <w:tcPr>
            <w:tcW w:w="0" w:type="auto"/>
            <w:tcMar>
              <w:top w:w="0" w:type="auto"/>
              <w:bottom w:w="0" w:type="auto"/>
            </w:tcMar>
            <w:vAlign w:val="center"/>
          </w:tcPr>
          <w:p w14:paraId="113B6CFA" w14:textId="77777777" w:rsidR="003B063E" w:rsidRDefault="00000000">
            <w:r>
              <w:rPr>
                <w:color w:val="000000"/>
                <w:position w:val="-3"/>
                <w:sz w:val="21"/>
                <w:szCs w:val="21"/>
              </w:rPr>
              <w:t>H Civil R &amp; Judi</w:t>
            </w:r>
          </w:p>
        </w:tc>
        <w:tc>
          <w:tcPr>
            <w:tcW w:w="0" w:type="auto"/>
            <w:tcMar>
              <w:top w:w="0" w:type="auto"/>
              <w:bottom w:w="0" w:type="auto"/>
            </w:tcMar>
            <w:vAlign w:val="center"/>
          </w:tcPr>
          <w:p w14:paraId="2FD0700A" w14:textId="77777777" w:rsidR="003B063E" w:rsidRDefault="00000000">
            <w:r>
              <w:rPr>
                <w:color w:val="000000"/>
                <w:position w:val="-3"/>
                <w:sz w:val="21"/>
                <w:szCs w:val="21"/>
              </w:rPr>
              <w:t>Scott</w:t>
            </w:r>
          </w:p>
        </w:tc>
        <w:tc>
          <w:tcPr>
            <w:tcW w:w="0" w:type="auto"/>
            <w:tcMar>
              <w:top w:w="0" w:type="auto"/>
              <w:bottom w:w="0" w:type="auto"/>
            </w:tcMar>
            <w:vAlign w:val="center"/>
          </w:tcPr>
          <w:p w14:paraId="6A66F277" w14:textId="77777777" w:rsidR="003B063E" w:rsidRDefault="003B063E"/>
        </w:tc>
      </w:tr>
      <w:tr w:rsidR="003B063E" w14:paraId="44007334" w14:textId="77777777">
        <w:trPr>
          <w:tblCellSpacing w:w="30" w:type="dxa"/>
        </w:trPr>
        <w:tc>
          <w:tcPr>
            <w:tcW w:w="0" w:type="auto"/>
            <w:vMerge/>
          </w:tcPr>
          <w:p w14:paraId="228F5572" w14:textId="77777777" w:rsidR="003B063E" w:rsidRDefault="003B063E"/>
        </w:tc>
        <w:tc>
          <w:tcPr>
            <w:tcW w:w="0" w:type="auto"/>
            <w:gridSpan w:val="4"/>
            <w:tcMar>
              <w:top w:w="0" w:type="auto"/>
              <w:bottom w:w="0" w:type="auto"/>
            </w:tcMar>
            <w:vAlign w:val="center"/>
          </w:tcPr>
          <w:p w14:paraId="6FCDC4B6" w14:textId="77777777" w:rsidR="003B063E" w:rsidRDefault="00000000">
            <w:r>
              <w:rPr>
                <w:color w:val="000000"/>
                <w:position w:val="-3"/>
                <w:sz w:val="21"/>
                <w:szCs w:val="21"/>
              </w:rPr>
              <w:t>Limiting health care nondisclosure agreements.</w:t>
            </w:r>
          </w:p>
        </w:tc>
      </w:tr>
      <w:tr w:rsidR="003B063E" w14:paraId="058FD5A6" w14:textId="77777777">
        <w:trPr>
          <w:tblCellSpacing w:w="30" w:type="dxa"/>
        </w:trPr>
        <w:tc>
          <w:tcPr>
            <w:tcW w:w="5000" w:type="pct"/>
            <w:gridSpan w:val="5"/>
            <w:tcMar>
              <w:top w:w="0" w:type="auto"/>
              <w:bottom w:w="0" w:type="auto"/>
            </w:tcMar>
            <w:vAlign w:val="center"/>
          </w:tcPr>
          <w:p w14:paraId="605059BF" w14:textId="77777777" w:rsidR="003B063E" w:rsidRDefault="00AB1A77">
            <w:r>
              <w:rPr>
                <w:noProof/>
              </w:rPr>
              <w:pict w14:anchorId="680B77DA">
                <v:rect id="_x0000_i1065" alt="" style="width:468pt;height:.05pt;mso-width-percent:0;mso-height-percent:0;mso-width-percent:0;mso-height-percent:0" o:hralign="center" o:hrstd="t" o:hr="t" fillcolor="#aca899" stroked="f"/>
              </w:pict>
            </w:r>
          </w:p>
        </w:tc>
      </w:tr>
      <w:tr w:rsidR="003B063E" w14:paraId="03959B48" w14:textId="77777777">
        <w:trPr>
          <w:tblCellSpacing w:w="30" w:type="dxa"/>
        </w:trPr>
        <w:tc>
          <w:tcPr>
            <w:tcW w:w="600" w:type="pct"/>
            <w:vMerge w:val="restart"/>
            <w:tcMar>
              <w:top w:w="0" w:type="auto"/>
              <w:bottom w:w="0" w:type="auto"/>
            </w:tcMar>
            <w:vAlign w:val="center"/>
          </w:tcPr>
          <w:p w14:paraId="7A03EBF0" w14:textId="77777777" w:rsidR="003B063E" w:rsidRDefault="00000000">
            <w:pPr>
              <w:textAlignment w:val="center"/>
            </w:pPr>
            <w:hyperlink r:id="rId66"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037F3D98" w14:textId="77777777" w:rsidR="003B063E" w:rsidRDefault="00000000">
            <w:r>
              <w:rPr>
                <w:b/>
                <w:color w:val="000000"/>
                <w:position w:val="-3"/>
                <w:sz w:val="21"/>
                <w:szCs w:val="21"/>
              </w:rPr>
              <w:t>Pharmacist scope of practice</w:t>
            </w:r>
          </w:p>
        </w:tc>
        <w:tc>
          <w:tcPr>
            <w:tcW w:w="0" w:type="auto"/>
            <w:tcMar>
              <w:top w:w="0" w:type="auto"/>
              <w:bottom w:w="0" w:type="auto"/>
            </w:tcMar>
            <w:vAlign w:val="center"/>
          </w:tcPr>
          <w:p w14:paraId="436A96CF" w14:textId="77777777" w:rsidR="003B063E" w:rsidRDefault="00000000">
            <w:r>
              <w:rPr>
                <w:color w:val="000000"/>
                <w:position w:val="-3"/>
                <w:sz w:val="21"/>
                <w:szCs w:val="21"/>
              </w:rPr>
              <w:t>H HC/Wellness</w:t>
            </w:r>
          </w:p>
        </w:tc>
        <w:tc>
          <w:tcPr>
            <w:tcW w:w="0" w:type="auto"/>
            <w:tcMar>
              <w:top w:w="0" w:type="auto"/>
              <w:bottom w:w="0" w:type="auto"/>
            </w:tcMar>
            <w:vAlign w:val="center"/>
          </w:tcPr>
          <w:p w14:paraId="6B284B94" w14:textId="77777777" w:rsidR="003B063E" w:rsidRDefault="00000000">
            <w:r>
              <w:rPr>
                <w:color w:val="000000"/>
                <w:position w:val="-3"/>
                <w:sz w:val="21"/>
                <w:szCs w:val="21"/>
              </w:rPr>
              <w:t>Thai</w:t>
            </w:r>
          </w:p>
        </w:tc>
        <w:tc>
          <w:tcPr>
            <w:tcW w:w="0" w:type="auto"/>
            <w:tcMar>
              <w:top w:w="0" w:type="auto"/>
              <w:bottom w:w="0" w:type="auto"/>
            </w:tcMar>
            <w:vAlign w:val="center"/>
          </w:tcPr>
          <w:p w14:paraId="03E85871" w14:textId="77777777" w:rsidR="003B063E" w:rsidRDefault="003B063E"/>
        </w:tc>
      </w:tr>
      <w:tr w:rsidR="003B063E" w14:paraId="1B12DA44" w14:textId="77777777">
        <w:trPr>
          <w:tblCellSpacing w:w="30" w:type="dxa"/>
        </w:trPr>
        <w:tc>
          <w:tcPr>
            <w:tcW w:w="0" w:type="auto"/>
            <w:vMerge/>
          </w:tcPr>
          <w:p w14:paraId="1D72BD6D" w14:textId="77777777" w:rsidR="003B063E" w:rsidRDefault="003B063E"/>
        </w:tc>
        <w:tc>
          <w:tcPr>
            <w:tcW w:w="0" w:type="auto"/>
            <w:gridSpan w:val="4"/>
            <w:tcMar>
              <w:top w:w="0" w:type="auto"/>
              <w:bottom w:w="0" w:type="auto"/>
            </w:tcMar>
            <w:vAlign w:val="center"/>
          </w:tcPr>
          <w:p w14:paraId="55D9AEC7" w14:textId="77777777" w:rsidR="003B063E" w:rsidRDefault="00000000">
            <w:r>
              <w:rPr>
                <w:color w:val="000000"/>
                <w:position w:val="-3"/>
                <w:sz w:val="21"/>
                <w:szCs w:val="21"/>
              </w:rPr>
              <w:t>Expanding pharmacists' scope of practice to improve access to health care and the management of chronic diseases.</w:t>
            </w:r>
          </w:p>
        </w:tc>
      </w:tr>
      <w:tr w:rsidR="003B063E" w14:paraId="2F17C50D" w14:textId="77777777">
        <w:trPr>
          <w:tblCellSpacing w:w="30" w:type="dxa"/>
        </w:trPr>
        <w:tc>
          <w:tcPr>
            <w:tcW w:w="5000" w:type="pct"/>
            <w:gridSpan w:val="5"/>
            <w:tcMar>
              <w:top w:w="0" w:type="auto"/>
              <w:bottom w:w="0" w:type="auto"/>
            </w:tcMar>
            <w:vAlign w:val="center"/>
          </w:tcPr>
          <w:p w14:paraId="3D4C319A" w14:textId="77777777" w:rsidR="003B063E" w:rsidRDefault="00AB1A77">
            <w:r>
              <w:rPr>
                <w:noProof/>
              </w:rPr>
              <w:pict w14:anchorId="79BE3123">
                <v:rect id="_x0000_i1064" alt="" style="width:468pt;height:.05pt;mso-width-percent:0;mso-height-percent:0;mso-width-percent:0;mso-height-percent:0" o:hralign="center" o:hrstd="t" o:hr="t" fillcolor="#aca899" stroked="f"/>
              </w:pict>
            </w:r>
          </w:p>
        </w:tc>
      </w:tr>
      <w:tr w:rsidR="003B063E" w14:paraId="216F6B0A" w14:textId="77777777">
        <w:trPr>
          <w:tblCellSpacing w:w="30" w:type="dxa"/>
        </w:trPr>
        <w:tc>
          <w:tcPr>
            <w:tcW w:w="600" w:type="pct"/>
            <w:vMerge w:val="restart"/>
            <w:tcMar>
              <w:top w:w="0" w:type="auto"/>
              <w:bottom w:w="0" w:type="auto"/>
            </w:tcMar>
            <w:vAlign w:val="center"/>
          </w:tcPr>
          <w:p w14:paraId="3DEF50F9" w14:textId="77777777" w:rsidR="003B063E" w:rsidRDefault="00000000">
            <w:pPr>
              <w:textAlignment w:val="center"/>
            </w:pPr>
            <w:hyperlink r:id="rId67"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210244B7" w14:textId="77777777" w:rsidR="003B063E" w:rsidRDefault="00000000">
            <w:r>
              <w:rPr>
                <w:b/>
                <w:color w:val="000000"/>
                <w:position w:val="-3"/>
                <w:sz w:val="21"/>
                <w:szCs w:val="21"/>
              </w:rPr>
              <w:t>Student mental health net.</w:t>
            </w:r>
          </w:p>
        </w:tc>
        <w:tc>
          <w:tcPr>
            <w:tcW w:w="0" w:type="auto"/>
            <w:tcMar>
              <w:top w:w="0" w:type="auto"/>
              <w:bottom w:w="0" w:type="auto"/>
            </w:tcMar>
            <w:vAlign w:val="center"/>
          </w:tcPr>
          <w:p w14:paraId="6F12D54D" w14:textId="77777777" w:rsidR="003B063E" w:rsidRDefault="00000000">
            <w:r>
              <w:rPr>
                <w:color w:val="000000"/>
                <w:position w:val="-3"/>
                <w:sz w:val="21"/>
                <w:szCs w:val="21"/>
              </w:rPr>
              <w:t>H Education</w:t>
            </w:r>
          </w:p>
        </w:tc>
        <w:tc>
          <w:tcPr>
            <w:tcW w:w="0" w:type="auto"/>
            <w:tcMar>
              <w:top w:w="0" w:type="auto"/>
              <w:bottom w:w="0" w:type="auto"/>
            </w:tcMar>
            <w:vAlign w:val="center"/>
          </w:tcPr>
          <w:p w14:paraId="408DED59" w14:textId="77777777" w:rsidR="003B063E" w:rsidRDefault="00000000">
            <w:r>
              <w:rPr>
                <w:color w:val="000000"/>
                <w:position w:val="-3"/>
                <w:sz w:val="21"/>
                <w:szCs w:val="21"/>
              </w:rPr>
              <w:t>Santos</w:t>
            </w:r>
          </w:p>
        </w:tc>
        <w:tc>
          <w:tcPr>
            <w:tcW w:w="0" w:type="auto"/>
            <w:tcMar>
              <w:top w:w="0" w:type="auto"/>
              <w:bottom w:w="0" w:type="auto"/>
            </w:tcMar>
            <w:vAlign w:val="center"/>
          </w:tcPr>
          <w:p w14:paraId="1FD74B45" w14:textId="77777777" w:rsidR="003B063E" w:rsidRDefault="003B063E"/>
        </w:tc>
      </w:tr>
      <w:tr w:rsidR="003B063E" w14:paraId="529F4DF3" w14:textId="77777777">
        <w:trPr>
          <w:tblCellSpacing w:w="30" w:type="dxa"/>
        </w:trPr>
        <w:tc>
          <w:tcPr>
            <w:tcW w:w="0" w:type="auto"/>
            <w:vMerge/>
          </w:tcPr>
          <w:p w14:paraId="4A6A115C" w14:textId="77777777" w:rsidR="003B063E" w:rsidRDefault="003B063E"/>
        </w:tc>
        <w:tc>
          <w:tcPr>
            <w:tcW w:w="0" w:type="auto"/>
            <w:gridSpan w:val="4"/>
            <w:tcMar>
              <w:top w:w="0" w:type="auto"/>
              <w:bottom w:w="0" w:type="auto"/>
            </w:tcMar>
            <w:vAlign w:val="center"/>
          </w:tcPr>
          <w:p w14:paraId="6228CF23" w14:textId="77777777" w:rsidR="003B063E" w:rsidRDefault="00000000">
            <w:r>
              <w:rPr>
                <w:color w:val="000000"/>
                <w:position w:val="-3"/>
                <w:sz w:val="21"/>
                <w:szCs w:val="21"/>
              </w:rPr>
              <w:t>Establishing a statewide network for student mental and behavioral health.</w:t>
            </w:r>
          </w:p>
        </w:tc>
      </w:tr>
      <w:tr w:rsidR="003B063E" w14:paraId="3D6DF1DE" w14:textId="77777777">
        <w:trPr>
          <w:tblCellSpacing w:w="30" w:type="dxa"/>
        </w:trPr>
        <w:tc>
          <w:tcPr>
            <w:tcW w:w="5000" w:type="pct"/>
            <w:gridSpan w:val="5"/>
            <w:tcMar>
              <w:top w:w="0" w:type="auto"/>
              <w:bottom w:w="0" w:type="auto"/>
            </w:tcMar>
            <w:vAlign w:val="center"/>
          </w:tcPr>
          <w:p w14:paraId="447E541F" w14:textId="77777777" w:rsidR="003B063E" w:rsidRDefault="00AB1A77">
            <w:r>
              <w:rPr>
                <w:noProof/>
              </w:rPr>
              <w:pict w14:anchorId="24CF0477">
                <v:rect id="_x0000_i1063" alt="" style="width:468pt;height:.05pt;mso-width-percent:0;mso-height-percent:0;mso-width-percent:0;mso-height-percent:0" o:hralign="center" o:hrstd="t" o:hr="t" fillcolor="#aca899" stroked="f"/>
              </w:pict>
            </w:r>
          </w:p>
        </w:tc>
      </w:tr>
      <w:tr w:rsidR="003B063E" w14:paraId="4DF3D242" w14:textId="77777777">
        <w:trPr>
          <w:tblCellSpacing w:w="30" w:type="dxa"/>
        </w:trPr>
        <w:tc>
          <w:tcPr>
            <w:tcW w:w="600" w:type="pct"/>
            <w:vMerge w:val="restart"/>
            <w:tcMar>
              <w:top w:w="0" w:type="auto"/>
              <w:bottom w:w="0" w:type="auto"/>
            </w:tcMar>
            <w:vAlign w:val="center"/>
          </w:tcPr>
          <w:p w14:paraId="3DE4ABDD" w14:textId="77777777" w:rsidR="003B063E" w:rsidRDefault="00000000">
            <w:pPr>
              <w:textAlignment w:val="center"/>
            </w:pPr>
            <w:hyperlink r:id="rId68"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08A20B70" w14:textId="77777777" w:rsidR="003B063E" w:rsidRDefault="00000000">
            <w:r>
              <w:rPr>
                <w:b/>
                <w:color w:val="000000"/>
                <w:position w:val="-3"/>
                <w:sz w:val="21"/>
                <w:szCs w:val="21"/>
              </w:rPr>
              <w:t>Prior authorization/health</w:t>
            </w:r>
          </w:p>
        </w:tc>
        <w:tc>
          <w:tcPr>
            <w:tcW w:w="0" w:type="auto"/>
            <w:tcMar>
              <w:top w:w="0" w:type="auto"/>
              <w:bottom w:w="0" w:type="auto"/>
            </w:tcMar>
            <w:vAlign w:val="center"/>
          </w:tcPr>
          <w:p w14:paraId="4B9D8C79" w14:textId="77777777" w:rsidR="003B063E"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7622CE0D" w14:textId="77777777" w:rsidR="003B063E" w:rsidRDefault="00000000">
            <w:r>
              <w:rPr>
                <w:color w:val="000000"/>
                <w:position w:val="-3"/>
                <w:sz w:val="21"/>
                <w:szCs w:val="21"/>
              </w:rPr>
              <w:t>Rule</w:t>
            </w:r>
          </w:p>
        </w:tc>
        <w:tc>
          <w:tcPr>
            <w:tcW w:w="0" w:type="auto"/>
            <w:tcMar>
              <w:top w:w="0" w:type="auto"/>
              <w:bottom w:w="0" w:type="auto"/>
            </w:tcMar>
            <w:vAlign w:val="center"/>
          </w:tcPr>
          <w:p w14:paraId="3047CF98" w14:textId="77777777" w:rsidR="003B063E" w:rsidRDefault="003B063E"/>
        </w:tc>
      </w:tr>
      <w:tr w:rsidR="003B063E" w14:paraId="06D19308" w14:textId="77777777">
        <w:trPr>
          <w:tblCellSpacing w:w="30" w:type="dxa"/>
        </w:trPr>
        <w:tc>
          <w:tcPr>
            <w:tcW w:w="0" w:type="auto"/>
            <w:vMerge/>
          </w:tcPr>
          <w:p w14:paraId="1DD6183A" w14:textId="77777777" w:rsidR="003B063E" w:rsidRDefault="003B063E"/>
        </w:tc>
        <w:tc>
          <w:tcPr>
            <w:tcW w:w="0" w:type="auto"/>
            <w:gridSpan w:val="4"/>
            <w:tcMar>
              <w:top w:w="0" w:type="auto"/>
              <w:bottom w:w="0" w:type="auto"/>
            </w:tcMar>
            <w:vAlign w:val="center"/>
          </w:tcPr>
          <w:p w14:paraId="396C3247" w14:textId="77777777" w:rsidR="003B063E" w:rsidRDefault="00000000">
            <w:r>
              <w:rPr>
                <w:color w:val="000000"/>
                <w:position w:val="-3"/>
                <w:sz w:val="21"/>
                <w:szCs w:val="21"/>
              </w:rPr>
              <w:t>Making improvements to transparency and accountability in the prior authorization determination process.</w:t>
            </w:r>
          </w:p>
        </w:tc>
      </w:tr>
      <w:tr w:rsidR="003B063E" w14:paraId="3F6E0523" w14:textId="77777777">
        <w:trPr>
          <w:tblCellSpacing w:w="30" w:type="dxa"/>
        </w:trPr>
        <w:tc>
          <w:tcPr>
            <w:tcW w:w="5000" w:type="pct"/>
            <w:gridSpan w:val="5"/>
            <w:tcMar>
              <w:top w:w="0" w:type="auto"/>
              <w:bottom w:w="0" w:type="auto"/>
            </w:tcMar>
            <w:vAlign w:val="center"/>
          </w:tcPr>
          <w:p w14:paraId="31024717" w14:textId="77777777" w:rsidR="003B063E" w:rsidRDefault="00AB1A77">
            <w:r>
              <w:rPr>
                <w:noProof/>
              </w:rPr>
              <w:pict w14:anchorId="408496A1">
                <v:rect id="_x0000_i1062" alt="" style="width:468pt;height:.05pt;mso-width-percent:0;mso-height-percent:0;mso-width-percent:0;mso-height-percent:0" o:hralign="center" o:hrstd="t" o:hr="t" fillcolor="#aca899" stroked="f"/>
              </w:pict>
            </w:r>
          </w:p>
        </w:tc>
      </w:tr>
      <w:tr w:rsidR="003B063E" w14:paraId="56DD06E7" w14:textId="77777777">
        <w:trPr>
          <w:tblCellSpacing w:w="30" w:type="dxa"/>
        </w:trPr>
        <w:tc>
          <w:tcPr>
            <w:tcW w:w="600" w:type="pct"/>
            <w:vMerge w:val="restart"/>
            <w:tcMar>
              <w:top w:w="0" w:type="auto"/>
              <w:bottom w:w="0" w:type="auto"/>
            </w:tcMar>
            <w:vAlign w:val="center"/>
          </w:tcPr>
          <w:p w14:paraId="7AC7EA00" w14:textId="77777777" w:rsidR="003B063E" w:rsidRDefault="00000000">
            <w:pPr>
              <w:textAlignment w:val="center"/>
            </w:pPr>
            <w:hyperlink r:id="rId69" w:history="1">
              <w:r>
                <w:rPr>
                  <w:b/>
                  <w:color w:val="0000CC"/>
                  <w:position w:val="-3"/>
                  <w:sz w:val="21"/>
                  <w:szCs w:val="21"/>
                  <w:u w:val="single"/>
                </w:rPr>
                <w:t>HB 1581</w:t>
              </w:r>
            </w:hyperlink>
          </w:p>
        </w:tc>
        <w:tc>
          <w:tcPr>
            <w:tcW w:w="0" w:type="auto"/>
            <w:tcMar>
              <w:top w:w="0" w:type="auto"/>
              <w:bottom w:w="0" w:type="auto"/>
            </w:tcMar>
            <w:vAlign w:val="center"/>
          </w:tcPr>
          <w:p w14:paraId="6268FD7B" w14:textId="77777777" w:rsidR="003B063E"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70D13EB5" w14:textId="77777777" w:rsidR="003B063E" w:rsidRDefault="00000000">
            <w:r>
              <w:rPr>
                <w:color w:val="000000"/>
                <w:position w:val="-3"/>
                <w:sz w:val="21"/>
                <w:szCs w:val="21"/>
              </w:rPr>
              <w:t>H Finance</w:t>
            </w:r>
          </w:p>
        </w:tc>
        <w:tc>
          <w:tcPr>
            <w:tcW w:w="0" w:type="auto"/>
            <w:tcMar>
              <w:top w:w="0" w:type="auto"/>
              <w:bottom w:w="0" w:type="auto"/>
            </w:tcMar>
            <w:vAlign w:val="center"/>
          </w:tcPr>
          <w:p w14:paraId="265F9C98" w14:textId="77777777" w:rsidR="003B063E" w:rsidRDefault="00000000">
            <w:r>
              <w:rPr>
                <w:color w:val="000000"/>
                <w:position w:val="-3"/>
                <w:sz w:val="21"/>
                <w:szCs w:val="21"/>
              </w:rPr>
              <w:t>Macri</w:t>
            </w:r>
          </w:p>
        </w:tc>
        <w:tc>
          <w:tcPr>
            <w:tcW w:w="0" w:type="auto"/>
            <w:tcMar>
              <w:top w:w="0" w:type="auto"/>
              <w:bottom w:w="0" w:type="auto"/>
            </w:tcMar>
            <w:vAlign w:val="center"/>
          </w:tcPr>
          <w:p w14:paraId="3D0729D8" w14:textId="77777777" w:rsidR="003B063E" w:rsidRDefault="003B063E"/>
        </w:tc>
      </w:tr>
      <w:tr w:rsidR="003B063E" w14:paraId="495FD984" w14:textId="77777777">
        <w:trPr>
          <w:tblCellSpacing w:w="30" w:type="dxa"/>
        </w:trPr>
        <w:tc>
          <w:tcPr>
            <w:tcW w:w="0" w:type="auto"/>
            <w:vMerge/>
          </w:tcPr>
          <w:p w14:paraId="785EB809" w14:textId="77777777" w:rsidR="003B063E" w:rsidRDefault="003B063E"/>
        </w:tc>
        <w:tc>
          <w:tcPr>
            <w:tcW w:w="0" w:type="auto"/>
            <w:gridSpan w:val="4"/>
            <w:tcMar>
              <w:top w:w="0" w:type="auto"/>
              <w:bottom w:w="0" w:type="auto"/>
            </w:tcMar>
            <w:vAlign w:val="center"/>
          </w:tcPr>
          <w:p w14:paraId="64C73597" w14:textId="77777777" w:rsidR="003B063E" w:rsidRDefault="00000000">
            <w:r>
              <w:rPr>
                <w:color w:val="000000"/>
                <w:position w:val="-3"/>
                <w:sz w:val="21"/>
                <w:szCs w:val="21"/>
              </w:rPr>
              <w:t>Increasing the statewide 988 behavioral health crisis response and suicide prevention line tax.</w:t>
            </w:r>
          </w:p>
        </w:tc>
      </w:tr>
      <w:tr w:rsidR="003B063E" w14:paraId="14D7F61E" w14:textId="77777777">
        <w:trPr>
          <w:tblCellSpacing w:w="30" w:type="dxa"/>
        </w:trPr>
        <w:tc>
          <w:tcPr>
            <w:tcW w:w="5000" w:type="pct"/>
            <w:gridSpan w:val="5"/>
            <w:tcMar>
              <w:top w:w="0" w:type="auto"/>
              <w:bottom w:w="0" w:type="auto"/>
            </w:tcMar>
            <w:vAlign w:val="center"/>
          </w:tcPr>
          <w:p w14:paraId="7D2879DC" w14:textId="77777777" w:rsidR="003B063E" w:rsidRDefault="00AB1A77">
            <w:r>
              <w:rPr>
                <w:noProof/>
              </w:rPr>
              <w:pict w14:anchorId="12C5B156">
                <v:rect id="_x0000_i1061" alt="" style="width:468pt;height:.05pt;mso-width-percent:0;mso-height-percent:0;mso-width-percent:0;mso-height-percent:0" o:hralign="center" o:hrstd="t" o:hr="t" fillcolor="#aca899" stroked="f"/>
              </w:pict>
            </w:r>
          </w:p>
        </w:tc>
      </w:tr>
      <w:tr w:rsidR="003B063E" w14:paraId="515385D0" w14:textId="77777777">
        <w:trPr>
          <w:tblCellSpacing w:w="30" w:type="dxa"/>
        </w:trPr>
        <w:tc>
          <w:tcPr>
            <w:tcW w:w="600" w:type="pct"/>
            <w:vMerge w:val="restart"/>
            <w:tcMar>
              <w:top w:w="0" w:type="auto"/>
              <w:bottom w:w="0" w:type="auto"/>
            </w:tcMar>
            <w:vAlign w:val="center"/>
          </w:tcPr>
          <w:p w14:paraId="3C09A6DA" w14:textId="77777777" w:rsidR="003B063E" w:rsidRDefault="00000000">
            <w:pPr>
              <w:textAlignment w:val="center"/>
            </w:pPr>
            <w:hyperlink r:id="rId70" w:history="1">
              <w:r>
                <w:rPr>
                  <w:b/>
                  <w:color w:val="0000CC"/>
                  <w:position w:val="-3"/>
                  <w:sz w:val="21"/>
                  <w:szCs w:val="21"/>
                  <w:u w:val="single"/>
                </w:rPr>
                <w:t>SHB 1634</w:t>
              </w:r>
            </w:hyperlink>
          </w:p>
        </w:tc>
        <w:tc>
          <w:tcPr>
            <w:tcW w:w="0" w:type="auto"/>
            <w:tcMar>
              <w:top w:w="0" w:type="auto"/>
              <w:bottom w:w="0" w:type="auto"/>
            </w:tcMar>
            <w:vAlign w:val="center"/>
          </w:tcPr>
          <w:p w14:paraId="5952DDBF" w14:textId="77777777" w:rsidR="003B063E" w:rsidRDefault="00000000">
            <w:r>
              <w:rPr>
                <w:b/>
                <w:color w:val="000000"/>
                <w:position w:val="-3"/>
                <w:sz w:val="21"/>
                <w:szCs w:val="21"/>
              </w:rPr>
              <w:t>Behavioral health/schools</w:t>
            </w:r>
          </w:p>
        </w:tc>
        <w:tc>
          <w:tcPr>
            <w:tcW w:w="0" w:type="auto"/>
            <w:tcMar>
              <w:top w:w="0" w:type="auto"/>
              <w:bottom w:w="0" w:type="auto"/>
            </w:tcMar>
            <w:vAlign w:val="center"/>
          </w:tcPr>
          <w:p w14:paraId="5B11DF72" w14:textId="77777777" w:rsidR="003B063E"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57B60A4E" w14:textId="77777777" w:rsidR="003B063E" w:rsidRDefault="00000000">
            <w:r>
              <w:rPr>
                <w:color w:val="000000"/>
                <w:position w:val="-3"/>
                <w:sz w:val="21"/>
                <w:szCs w:val="21"/>
              </w:rPr>
              <w:t>Thai</w:t>
            </w:r>
          </w:p>
        </w:tc>
        <w:tc>
          <w:tcPr>
            <w:tcW w:w="0" w:type="auto"/>
            <w:tcMar>
              <w:top w:w="0" w:type="auto"/>
              <w:bottom w:w="0" w:type="auto"/>
            </w:tcMar>
            <w:vAlign w:val="center"/>
          </w:tcPr>
          <w:p w14:paraId="7DB62FC5" w14:textId="77777777" w:rsidR="003B063E" w:rsidRDefault="003B063E"/>
        </w:tc>
      </w:tr>
      <w:tr w:rsidR="003B063E" w14:paraId="201CDC26" w14:textId="77777777">
        <w:trPr>
          <w:tblCellSpacing w:w="30" w:type="dxa"/>
        </w:trPr>
        <w:tc>
          <w:tcPr>
            <w:tcW w:w="0" w:type="auto"/>
            <w:vMerge/>
          </w:tcPr>
          <w:p w14:paraId="0C414FF6" w14:textId="77777777" w:rsidR="003B063E" w:rsidRDefault="003B063E"/>
        </w:tc>
        <w:tc>
          <w:tcPr>
            <w:tcW w:w="0" w:type="auto"/>
            <w:gridSpan w:val="4"/>
            <w:tcMar>
              <w:top w:w="0" w:type="auto"/>
              <w:bottom w:w="0" w:type="auto"/>
            </w:tcMar>
            <w:vAlign w:val="center"/>
          </w:tcPr>
          <w:p w14:paraId="40A54A36" w14:textId="77777777" w:rsidR="003B063E" w:rsidRDefault="00000000">
            <w:r>
              <w:rPr>
                <w:color w:val="000000"/>
                <w:position w:val="-3"/>
                <w:sz w:val="21"/>
                <w:szCs w:val="21"/>
              </w:rPr>
              <w:t>Providing school districts and public schools with assistance to coordinate comprehensive behavioral health supports for students.</w:t>
            </w:r>
          </w:p>
        </w:tc>
      </w:tr>
      <w:tr w:rsidR="003B063E" w14:paraId="59C6F00E" w14:textId="77777777">
        <w:trPr>
          <w:tblCellSpacing w:w="30" w:type="dxa"/>
        </w:trPr>
        <w:tc>
          <w:tcPr>
            <w:tcW w:w="5000" w:type="pct"/>
            <w:gridSpan w:val="5"/>
            <w:tcMar>
              <w:top w:w="0" w:type="auto"/>
              <w:bottom w:w="0" w:type="auto"/>
            </w:tcMar>
            <w:vAlign w:val="center"/>
          </w:tcPr>
          <w:p w14:paraId="0E36722D" w14:textId="77777777" w:rsidR="003B063E" w:rsidRDefault="00AB1A77">
            <w:r>
              <w:rPr>
                <w:noProof/>
              </w:rPr>
              <w:pict w14:anchorId="22228ABE">
                <v:rect id="_x0000_i1060" alt="" style="width:468pt;height:.05pt;mso-width-percent:0;mso-height-percent:0;mso-width-percent:0;mso-height-percent:0" o:hralign="center" o:hrstd="t" o:hr="t" fillcolor="#aca899" stroked="f"/>
              </w:pict>
            </w:r>
          </w:p>
        </w:tc>
      </w:tr>
      <w:tr w:rsidR="003B063E" w14:paraId="2B5BA7EC" w14:textId="77777777">
        <w:trPr>
          <w:tblCellSpacing w:w="30" w:type="dxa"/>
        </w:trPr>
        <w:tc>
          <w:tcPr>
            <w:tcW w:w="600" w:type="pct"/>
            <w:vMerge w:val="restart"/>
            <w:tcMar>
              <w:top w:w="0" w:type="auto"/>
              <w:bottom w:w="0" w:type="auto"/>
            </w:tcMar>
            <w:vAlign w:val="center"/>
          </w:tcPr>
          <w:p w14:paraId="3FF41C68" w14:textId="77777777" w:rsidR="003B063E" w:rsidRDefault="00000000">
            <w:pPr>
              <w:textAlignment w:val="center"/>
            </w:pPr>
            <w:hyperlink r:id="rId71"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12F29B06" w14:textId="77777777" w:rsidR="003B063E" w:rsidRDefault="00000000">
            <w:r>
              <w:rPr>
                <w:b/>
                <w:color w:val="000000"/>
                <w:position w:val="-3"/>
                <w:sz w:val="21"/>
                <w:szCs w:val="21"/>
              </w:rPr>
              <w:t>Youth mental health/schools</w:t>
            </w:r>
          </w:p>
        </w:tc>
        <w:tc>
          <w:tcPr>
            <w:tcW w:w="0" w:type="auto"/>
            <w:tcMar>
              <w:top w:w="0" w:type="auto"/>
              <w:bottom w:w="0" w:type="auto"/>
            </w:tcMar>
            <w:vAlign w:val="center"/>
          </w:tcPr>
          <w:p w14:paraId="0031F579" w14:textId="77777777" w:rsidR="003B063E" w:rsidRDefault="00000000">
            <w:r>
              <w:rPr>
                <w:color w:val="000000"/>
                <w:position w:val="-3"/>
                <w:sz w:val="21"/>
                <w:szCs w:val="21"/>
              </w:rPr>
              <w:t>H Education</w:t>
            </w:r>
          </w:p>
        </w:tc>
        <w:tc>
          <w:tcPr>
            <w:tcW w:w="0" w:type="auto"/>
            <w:tcMar>
              <w:top w:w="0" w:type="auto"/>
              <w:bottom w:w="0" w:type="auto"/>
            </w:tcMar>
            <w:vAlign w:val="center"/>
          </w:tcPr>
          <w:p w14:paraId="17A2D097" w14:textId="77777777" w:rsidR="003B063E" w:rsidRDefault="00000000">
            <w:r>
              <w:rPr>
                <w:color w:val="000000"/>
                <w:position w:val="-3"/>
                <w:sz w:val="21"/>
                <w:szCs w:val="21"/>
              </w:rPr>
              <w:t>Rule</w:t>
            </w:r>
          </w:p>
        </w:tc>
        <w:tc>
          <w:tcPr>
            <w:tcW w:w="0" w:type="auto"/>
            <w:tcMar>
              <w:top w:w="0" w:type="auto"/>
              <w:bottom w:w="0" w:type="auto"/>
            </w:tcMar>
            <w:vAlign w:val="center"/>
          </w:tcPr>
          <w:p w14:paraId="5C28FC15" w14:textId="77777777" w:rsidR="003B063E" w:rsidRDefault="003B063E"/>
        </w:tc>
      </w:tr>
      <w:tr w:rsidR="003B063E" w14:paraId="27DA486B" w14:textId="77777777">
        <w:trPr>
          <w:tblCellSpacing w:w="30" w:type="dxa"/>
        </w:trPr>
        <w:tc>
          <w:tcPr>
            <w:tcW w:w="0" w:type="auto"/>
            <w:vMerge/>
          </w:tcPr>
          <w:p w14:paraId="7645E32B" w14:textId="77777777" w:rsidR="003B063E" w:rsidRDefault="003B063E"/>
        </w:tc>
        <w:tc>
          <w:tcPr>
            <w:tcW w:w="0" w:type="auto"/>
            <w:gridSpan w:val="4"/>
            <w:tcMar>
              <w:top w:w="0" w:type="auto"/>
              <w:bottom w:w="0" w:type="auto"/>
            </w:tcMar>
            <w:vAlign w:val="center"/>
          </w:tcPr>
          <w:p w14:paraId="7228F209" w14:textId="77777777" w:rsidR="003B063E" w:rsidRDefault="00000000">
            <w:r>
              <w:rPr>
                <w:color w:val="000000"/>
                <w:position w:val="-3"/>
                <w:sz w:val="21"/>
                <w:szCs w:val="21"/>
              </w:rPr>
              <w:t>Enhancing youth mental health and well-being through advanced training and expansion of the workforce in schools.</w:t>
            </w:r>
          </w:p>
        </w:tc>
      </w:tr>
      <w:tr w:rsidR="003B063E" w14:paraId="66750888" w14:textId="77777777">
        <w:trPr>
          <w:tblCellSpacing w:w="30" w:type="dxa"/>
        </w:trPr>
        <w:tc>
          <w:tcPr>
            <w:tcW w:w="5000" w:type="pct"/>
            <w:gridSpan w:val="5"/>
            <w:tcMar>
              <w:top w:w="0" w:type="auto"/>
              <w:bottom w:w="0" w:type="auto"/>
            </w:tcMar>
            <w:vAlign w:val="center"/>
          </w:tcPr>
          <w:p w14:paraId="7C19022A" w14:textId="77777777" w:rsidR="003B063E" w:rsidRDefault="00AB1A77">
            <w:r>
              <w:rPr>
                <w:noProof/>
              </w:rPr>
              <w:pict w14:anchorId="01714371">
                <v:rect id="_x0000_i1059" alt="" style="width:468pt;height:.05pt;mso-width-percent:0;mso-height-percent:0;mso-width-percent:0;mso-height-percent:0" o:hralign="center" o:hrstd="t" o:hr="t" fillcolor="#aca899" stroked="f"/>
              </w:pict>
            </w:r>
          </w:p>
        </w:tc>
      </w:tr>
      <w:tr w:rsidR="003B063E" w14:paraId="5651371A" w14:textId="77777777">
        <w:trPr>
          <w:tblCellSpacing w:w="30" w:type="dxa"/>
        </w:trPr>
        <w:tc>
          <w:tcPr>
            <w:tcW w:w="600" w:type="pct"/>
            <w:vMerge w:val="restart"/>
            <w:tcMar>
              <w:top w:w="0" w:type="auto"/>
              <w:bottom w:w="0" w:type="auto"/>
            </w:tcMar>
            <w:vAlign w:val="center"/>
          </w:tcPr>
          <w:p w14:paraId="32D52C3D" w14:textId="77777777" w:rsidR="003B063E" w:rsidRDefault="00000000">
            <w:pPr>
              <w:textAlignment w:val="center"/>
            </w:pPr>
            <w:hyperlink r:id="rId72"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370EEA0A" w14:textId="77777777" w:rsidR="003B063E" w:rsidRDefault="00000000">
            <w:r>
              <w:rPr>
                <w:b/>
                <w:color w:val="000000"/>
                <w:position w:val="-3"/>
                <w:sz w:val="21"/>
                <w:szCs w:val="21"/>
              </w:rPr>
              <w:t>Corp. practice of medicine</w:t>
            </w:r>
          </w:p>
        </w:tc>
        <w:tc>
          <w:tcPr>
            <w:tcW w:w="0" w:type="auto"/>
            <w:tcMar>
              <w:top w:w="0" w:type="auto"/>
              <w:bottom w:w="0" w:type="auto"/>
            </w:tcMar>
            <w:vAlign w:val="center"/>
          </w:tcPr>
          <w:p w14:paraId="52355F38" w14:textId="77777777" w:rsidR="003B063E" w:rsidRDefault="00000000">
            <w:r>
              <w:rPr>
                <w:color w:val="000000"/>
                <w:position w:val="-3"/>
                <w:sz w:val="21"/>
                <w:szCs w:val="21"/>
              </w:rPr>
              <w:t>H HC/Wellness</w:t>
            </w:r>
          </w:p>
        </w:tc>
        <w:tc>
          <w:tcPr>
            <w:tcW w:w="0" w:type="auto"/>
            <w:tcMar>
              <w:top w:w="0" w:type="auto"/>
              <w:bottom w:w="0" w:type="auto"/>
            </w:tcMar>
            <w:vAlign w:val="center"/>
          </w:tcPr>
          <w:p w14:paraId="6492BC29" w14:textId="77777777" w:rsidR="003B063E" w:rsidRDefault="00000000">
            <w:r>
              <w:rPr>
                <w:color w:val="000000"/>
                <w:position w:val="-3"/>
                <w:sz w:val="21"/>
                <w:szCs w:val="21"/>
              </w:rPr>
              <w:t>Thai</w:t>
            </w:r>
          </w:p>
        </w:tc>
        <w:tc>
          <w:tcPr>
            <w:tcW w:w="0" w:type="auto"/>
            <w:tcMar>
              <w:top w:w="0" w:type="auto"/>
              <w:bottom w:w="0" w:type="auto"/>
            </w:tcMar>
            <w:vAlign w:val="center"/>
          </w:tcPr>
          <w:p w14:paraId="6C496269" w14:textId="77777777" w:rsidR="003B063E" w:rsidRDefault="003B063E"/>
        </w:tc>
      </w:tr>
      <w:tr w:rsidR="003B063E" w14:paraId="0945CECA" w14:textId="77777777">
        <w:trPr>
          <w:tblCellSpacing w:w="30" w:type="dxa"/>
        </w:trPr>
        <w:tc>
          <w:tcPr>
            <w:tcW w:w="0" w:type="auto"/>
            <w:vMerge/>
          </w:tcPr>
          <w:p w14:paraId="04BBBBF0" w14:textId="77777777" w:rsidR="003B063E" w:rsidRDefault="003B063E"/>
        </w:tc>
        <w:tc>
          <w:tcPr>
            <w:tcW w:w="0" w:type="auto"/>
            <w:gridSpan w:val="4"/>
            <w:tcMar>
              <w:top w:w="0" w:type="auto"/>
              <w:bottom w:w="0" w:type="auto"/>
            </w:tcMar>
            <w:vAlign w:val="center"/>
          </w:tcPr>
          <w:p w14:paraId="31259159" w14:textId="77777777" w:rsidR="003B063E" w:rsidRDefault="00000000">
            <w:r>
              <w:rPr>
                <w:color w:val="000000"/>
                <w:position w:val="-3"/>
                <w:sz w:val="21"/>
                <w:szCs w:val="21"/>
              </w:rPr>
              <w:t>Concerning the corporate practice of medicine.</w:t>
            </w:r>
          </w:p>
        </w:tc>
      </w:tr>
      <w:tr w:rsidR="003B063E" w14:paraId="5CFD4569" w14:textId="77777777">
        <w:trPr>
          <w:tblCellSpacing w:w="30" w:type="dxa"/>
        </w:trPr>
        <w:tc>
          <w:tcPr>
            <w:tcW w:w="5000" w:type="pct"/>
            <w:gridSpan w:val="5"/>
            <w:tcMar>
              <w:top w:w="0" w:type="auto"/>
              <w:bottom w:w="0" w:type="auto"/>
            </w:tcMar>
            <w:vAlign w:val="center"/>
          </w:tcPr>
          <w:p w14:paraId="561ACB7C" w14:textId="77777777" w:rsidR="003B063E" w:rsidRDefault="00AB1A77">
            <w:r>
              <w:rPr>
                <w:noProof/>
              </w:rPr>
              <w:pict w14:anchorId="56DA1E0C">
                <v:rect id="_x0000_i1058" alt="" style="width:468pt;height:.05pt;mso-width-percent:0;mso-height-percent:0;mso-width-percent:0;mso-height-percent:0" o:hralign="center" o:hrstd="t" o:hr="t" fillcolor="#aca899" stroked="f"/>
              </w:pict>
            </w:r>
          </w:p>
        </w:tc>
      </w:tr>
      <w:tr w:rsidR="003B063E" w14:paraId="2B83F431" w14:textId="77777777">
        <w:trPr>
          <w:tblCellSpacing w:w="30" w:type="dxa"/>
        </w:trPr>
        <w:tc>
          <w:tcPr>
            <w:tcW w:w="600" w:type="pct"/>
            <w:vMerge w:val="restart"/>
            <w:tcMar>
              <w:top w:w="0" w:type="auto"/>
              <w:bottom w:w="0" w:type="auto"/>
            </w:tcMar>
            <w:vAlign w:val="center"/>
          </w:tcPr>
          <w:p w14:paraId="7B5CC686" w14:textId="77777777" w:rsidR="003B063E" w:rsidRDefault="00000000">
            <w:pPr>
              <w:textAlignment w:val="center"/>
            </w:pPr>
            <w:hyperlink r:id="rId73" w:history="1">
              <w:r>
                <w:rPr>
                  <w:b/>
                  <w:color w:val="0000CC"/>
                  <w:position w:val="-3"/>
                  <w:sz w:val="21"/>
                  <w:szCs w:val="21"/>
                  <w:u w:val="single"/>
                </w:rPr>
                <w:t>HB 1787</w:t>
              </w:r>
            </w:hyperlink>
          </w:p>
        </w:tc>
        <w:tc>
          <w:tcPr>
            <w:tcW w:w="0" w:type="auto"/>
            <w:tcMar>
              <w:top w:w="0" w:type="auto"/>
              <w:bottom w:w="0" w:type="auto"/>
            </w:tcMar>
            <w:vAlign w:val="center"/>
          </w:tcPr>
          <w:p w14:paraId="31390CC6" w14:textId="77777777" w:rsidR="003B063E" w:rsidRDefault="00000000">
            <w:r>
              <w:rPr>
                <w:b/>
                <w:color w:val="000000"/>
                <w:position w:val="-3"/>
                <w:sz w:val="21"/>
                <w:szCs w:val="21"/>
              </w:rPr>
              <w:t>Substance use/commitment</w:t>
            </w:r>
          </w:p>
        </w:tc>
        <w:tc>
          <w:tcPr>
            <w:tcW w:w="0" w:type="auto"/>
            <w:tcMar>
              <w:top w:w="0" w:type="auto"/>
              <w:bottom w:w="0" w:type="auto"/>
            </w:tcMar>
            <w:vAlign w:val="center"/>
          </w:tcPr>
          <w:p w14:paraId="74ABD8C6" w14:textId="77777777" w:rsidR="003B063E" w:rsidRDefault="00000000">
            <w:r>
              <w:rPr>
                <w:color w:val="000000"/>
                <w:position w:val="-3"/>
                <w:sz w:val="21"/>
                <w:szCs w:val="21"/>
              </w:rPr>
              <w:t>H Civil R &amp; Judi</w:t>
            </w:r>
          </w:p>
        </w:tc>
        <w:tc>
          <w:tcPr>
            <w:tcW w:w="0" w:type="auto"/>
            <w:tcMar>
              <w:top w:w="0" w:type="auto"/>
              <w:bottom w:w="0" w:type="auto"/>
            </w:tcMar>
            <w:vAlign w:val="center"/>
          </w:tcPr>
          <w:p w14:paraId="7FA823C1" w14:textId="77777777" w:rsidR="003B063E" w:rsidRDefault="00000000">
            <w:r>
              <w:rPr>
                <w:color w:val="000000"/>
                <w:position w:val="-3"/>
                <w:sz w:val="21"/>
                <w:szCs w:val="21"/>
              </w:rPr>
              <w:t>Griffey</w:t>
            </w:r>
          </w:p>
        </w:tc>
        <w:tc>
          <w:tcPr>
            <w:tcW w:w="0" w:type="auto"/>
            <w:tcMar>
              <w:top w:w="0" w:type="auto"/>
              <w:bottom w:w="0" w:type="auto"/>
            </w:tcMar>
            <w:vAlign w:val="center"/>
          </w:tcPr>
          <w:p w14:paraId="70709EAB" w14:textId="77777777" w:rsidR="003B063E" w:rsidRDefault="003B063E"/>
        </w:tc>
      </w:tr>
      <w:tr w:rsidR="003B063E" w14:paraId="3F3DCC0B" w14:textId="77777777">
        <w:trPr>
          <w:tblCellSpacing w:w="30" w:type="dxa"/>
        </w:trPr>
        <w:tc>
          <w:tcPr>
            <w:tcW w:w="0" w:type="auto"/>
            <w:vMerge/>
          </w:tcPr>
          <w:p w14:paraId="003BCF33" w14:textId="77777777" w:rsidR="003B063E" w:rsidRDefault="003B063E"/>
        </w:tc>
        <w:tc>
          <w:tcPr>
            <w:tcW w:w="0" w:type="auto"/>
            <w:gridSpan w:val="4"/>
            <w:tcMar>
              <w:top w:w="0" w:type="auto"/>
              <w:bottom w:w="0" w:type="auto"/>
            </w:tcMar>
            <w:vAlign w:val="center"/>
          </w:tcPr>
          <w:p w14:paraId="11889160" w14:textId="77777777" w:rsidR="003B063E" w:rsidRDefault="00000000">
            <w:r>
              <w:rPr>
                <w:color w:val="000000"/>
                <w:position w:val="-3"/>
                <w:sz w:val="21"/>
                <w:szCs w:val="21"/>
              </w:rPr>
              <w:t>Updating the involuntary treatment commitment standards for individuals suffering from a substance use disorder.</w:t>
            </w:r>
          </w:p>
        </w:tc>
      </w:tr>
      <w:tr w:rsidR="003B063E" w14:paraId="12C18B14" w14:textId="77777777">
        <w:trPr>
          <w:tblCellSpacing w:w="30" w:type="dxa"/>
        </w:trPr>
        <w:tc>
          <w:tcPr>
            <w:tcW w:w="5000" w:type="pct"/>
            <w:gridSpan w:val="5"/>
            <w:tcMar>
              <w:top w:w="0" w:type="auto"/>
              <w:bottom w:w="0" w:type="auto"/>
            </w:tcMar>
            <w:vAlign w:val="center"/>
          </w:tcPr>
          <w:p w14:paraId="40C9A4BC" w14:textId="77777777" w:rsidR="003B063E" w:rsidRDefault="00AB1A77">
            <w:r>
              <w:rPr>
                <w:noProof/>
              </w:rPr>
              <w:lastRenderedPageBreak/>
              <w:pict w14:anchorId="41A94139">
                <v:rect id="_x0000_i1057" alt="" style="width:468pt;height:.05pt;mso-width-percent:0;mso-height-percent:0;mso-width-percent:0;mso-height-percent:0" o:hralign="center" o:hrstd="t" o:hr="t" fillcolor="#aca899" stroked="f"/>
              </w:pict>
            </w:r>
          </w:p>
        </w:tc>
      </w:tr>
      <w:tr w:rsidR="003B063E" w14:paraId="22DBA69F" w14:textId="77777777">
        <w:trPr>
          <w:tblCellSpacing w:w="30" w:type="dxa"/>
        </w:trPr>
        <w:tc>
          <w:tcPr>
            <w:tcW w:w="600" w:type="pct"/>
            <w:vMerge w:val="restart"/>
            <w:tcMar>
              <w:top w:w="0" w:type="auto"/>
              <w:bottom w:w="0" w:type="auto"/>
            </w:tcMar>
            <w:vAlign w:val="center"/>
          </w:tcPr>
          <w:p w14:paraId="26013C62" w14:textId="77777777" w:rsidR="003B063E" w:rsidRDefault="00000000">
            <w:pPr>
              <w:textAlignment w:val="center"/>
            </w:pPr>
            <w:hyperlink r:id="rId74" w:history="1">
              <w:r>
                <w:rPr>
                  <w:b/>
                  <w:color w:val="0000CC"/>
                  <w:position w:val="-3"/>
                  <w:sz w:val="21"/>
                  <w:szCs w:val="21"/>
                  <w:u w:val="single"/>
                </w:rPr>
                <w:t>HB 1809</w:t>
              </w:r>
            </w:hyperlink>
          </w:p>
        </w:tc>
        <w:tc>
          <w:tcPr>
            <w:tcW w:w="0" w:type="auto"/>
            <w:tcMar>
              <w:top w:w="0" w:type="auto"/>
              <w:bottom w:w="0" w:type="auto"/>
            </w:tcMar>
            <w:vAlign w:val="center"/>
          </w:tcPr>
          <w:p w14:paraId="18764555" w14:textId="77777777" w:rsidR="003B063E" w:rsidRDefault="00000000">
            <w:r>
              <w:rPr>
                <w:b/>
                <w:color w:val="000000"/>
                <w:position w:val="-3"/>
                <w:sz w:val="21"/>
                <w:szCs w:val="21"/>
              </w:rPr>
              <w:t>Behavioral health response</w:t>
            </w:r>
          </w:p>
        </w:tc>
        <w:tc>
          <w:tcPr>
            <w:tcW w:w="0" w:type="auto"/>
            <w:tcMar>
              <w:top w:w="0" w:type="auto"/>
              <w:bottom w:w="0" w:type="auto"/>
            </w:tcMar>
            <w:vAlign w:val="center"/>
          </w:tcPr>
          <w:p w14:paraId="0C4E9D88" w14:textId="77777777" w:rsidR="003B063E" w:rsidRDefault="00000000">
            <w:r>
              <w:rPr>
                <w:color w:val="000000"/>
                <w:position w:val="-3"/>
                <w:sz w:val="21"/>
                <w:szCs w:val="21"/>
              </w:rPr>
              <w:t>H HC/Wellness</w:t>
            </w:r>
          </w:p>
        </w:tc>
        <w:tc>
          <w:tcPr>
            <w:tcW w:w="0" w:type="auto"/>
            <w:tcMar>
              <w:top w:w="0" w:type="auto"/>
              <w:bottom w:w="0" w:type="auto"/>
            </w:tcMar>
            <w:vAlign w:val="center"/>
          </w:tcPr>
          <w:p w14:paraId="3EFE211B" w14:textId="77777777" w:rsidR="003B063E" w:rsidRDefault="00000000">
            <w:r>
              <w:rPr>
                <w:color w:val="000000"/>
                <w:position w:val="-3"/>
                <w:sz w:val="21"/>
                <w:szCs w:val="21"/>
              </w:rPr>
              <w:t>Nance</w:t>
            </w:r>
          </w:p>
        </w:tc>
        <w:tc>
          <w:tcPr>
            <w:tcW w:w="0" w:type="auto"/>
            <w:tcMar>
              <w:top w:w="0" w:type="auto"/>
              <w:bottom w:w="0" w:type="auto"/>
            </w:tcMar>
            <w:vAlign w:val="center"/>
          </w:tcPr>
          <w:p w14:paraId="3648D337" w14:textId="77777777" w:rsidR="003B063E" w:rsidRDefault="003B063E"/>
        </w:tc>
      </w:tr>
      <w:tr w:rsidR="003B063E" w14:paraId="2758D436" w14:textId="77777777">
        <w:trPr>
          <w:tblCellSpacing w:w="30" w:type="dxa"/>
        </w:trPr>
        <w:tc>
          <w:tcPr>
            <w:tcW w:w="0" w:type="auto"/>
            <w:vMerge/>
          </w:tcPr>
          <w:p w14:paraId="5F93D9BB" w14:textId="77777777" w:rsidR="003B063E" w:rsidRDefault="003B063E"/>
        </w:tc>
        <w:tc>
          <w:tcPr>
            <w:tcW w:w="0" w:type="auto"/>
            <w:gridSpan w:val="4"/>
            <w:tcMar>
              <w:top w:w="0" w:type="auto"/>
              <w:bottom w:w="0" w:type="auto"/>
            </w:tcMar>
            <w:vAlign w:val="center"/>
          </w:tcPr>
          <w:p w14:paraId="4614CF13" w14:textId="77777777" w:rsidR="003B063E" w:rsidRDefault="00000000">
            <w:r>
              <w:rPr>
                <w:color w:val="000000"/>
                <w:position w:val="-3"/>
                <w:sz w:val="21"/>
                <w:szCs w:val="21"/>
              </w:rPr>
              <w:t>Professionalizing first responders and co-responders through training and reimbursement for behavioral health emergency response.</w:t>
            </w:r>
          </w:p>
        </w:tc>
      </w:tr>
      <w:tr w:rsidR="003B063E" w14:paraId="2EA36AA4" w14:textId="77777777">
        <w:trPr>
          <w:tblCellSpacing w:w="30" w:type="dxa"/>
        </w:trPr>
        <w:tc>
          <w:tcPr>
            <w:tcW w:w="5000" w:type="pct"/>
            <w:gridSpan w:val="5"/>
            <w:tcMar>
              <w:top w:w="0" w:type="auto"/>
              <w:bottom w:w="0" w:type="auto"/>
            </w:tcMar>
            <w:vAlign w:val="center"/>
          </w:tcPr>
          <w:p w14:paraId="15D1D9F6" w14:textId="77777777" w:rsidR="003B063E" w:rsidRDefault="00AB1A77">
            <w:r>
              <w:rPr>
                <w:noProof/>
              </w:rPr>
              <w:pict w14:anchorId="52EB2C65">
                <v:rect id="_x0000_i1056" alt="" style="width:468pt;height:.05pt;mso-width-percent:0;mso-height-percent:0;mso-width-percent:0;mso-height-percent:0" o:hralign="center" o:hrstd="t" o:hr="t" fillcolor="#aca899" stroked="f"/>
              </w:pict>
            </w:r>
          </w:p>
        </w:tc>
      </w:tr>
      <w:tr w:rsidR="003B063E" w14:paraId="4AEF843A" w14:textId="77777777">
        <w:trPr>
          <w:tblCellSpacing w:w="30" w:type="dxa"/>
        </w:trPr>
        <w:tc>
          <w:tcPr>
            <w:tcW w:w="600" w:type="pct"/>
            <w:vMerge w:val="restart"/>
            <w:tcMar>
              <w:top w:w="0" w:type="auto"/>
              <w:bottom w:w="0" w:type="auto"/>
            </w:tcMar>
            <w:vAlign w:val="center"/>
          </w:tcPr>
          <w:p w14:paraId="4E3ED8DD" w14:textId="77777777" w:rsidR="003B063E" w:rsidRDefault="00000000">
            <w:pPr>
              <w:textAlignment w:val="center"/>
            </w:pPr>
            <w:hyperlink r:id="rId75" w:history="1">
              <w:r>
                <w:rPr>
                  <w:b/>
                  <w:color w:val="0000CC"/>
                  <w:position w:val="-3"/>
                  <w:sz w:val="21"/>
                  <w:szCs w:val="21"/>
                  <w:u w:val="single"/>
                </w:rPr>
                <w:t>HB 1933</w:t>
              </w:r>
            </w:hyperlink>
          </w:p>
        </w:tc>
        <w:tc>
          <w:tcPr>
            <w:tcW w:w="0" w:type="auto"/>
            <w:tcMar>
              <w:top w:w="0" w:type="auto"/>
              <w:bottom w:w="0" w:type="auto"/>
            </w:tcMar>
            <w:vAlign w:val="center"/>
          </w:tcPr>
          <w:p w14:paraId="5C127478" w14:textId="77777777" w:rsidR="003B063E" w:rsidRDefault="00000000">
            <w:r>
              <w:rPr>
                <w:b/>
                <w:color w:val="000000"/>
                <w:position w:val="-3"/>
                <w:sz w:val="21"/>
                <w:szCs w:val="21"/>
              </w:rPr>
              <w:t>Overdose information</w:t>
            </w:r>
          </w:p>
        </w:tc>
        <w:tc>
          <w:tcPr>
            <w:tcW w:w="0" w:type="auto"/>
            <w:tcMar>
              <w:top w:w="0" w:type="auto"/>
              <w:bottom w:w="0" w:type="auto"/>
            </w:tcMar>
            <w:vAlign w:val="center"/>
          </w:tcPr>
          <w:p w14:paraId="4B0B05CC" w14:textId="77777777" w:rsidR="003B063E" w:rsidRDefault="00000000">
            <w:r>
              <w:rPr>
                <w:color w:val="000000"/>
                <w:position w:val="-3"/>
                <w:sz w:val="21"/>
                <w:szCs w:val="21"/>
              </w:rPr>
              <w:t>H HC/Wellness</w:t>
            </w:r>
          </w:p>
        </w:tc>
        <w:tc>
          <w:tcPr>
            <w:tcW w:w="0" w:type="auto"/>
            <w:tcMar>
              <w:top w:w="0" w:type="auto"/>
              <w:bottom w:w="0" w:type="auto"/>
            </w:tcMar>
            <w:vAlign w:val="center"/>
          </w:tcPr>
          <w:p w14:paraId="00EA33A9" w14:textId="77777777" w:rsidR="003B063E" w:rsidRDefault="00000000">
            <w:proofErr w:type="spellStart"/>
            <w:r>
              <w:rPr>
                <w:color w:val="000000"/>
                <w:position w:val="-3"/>
                <w:sz w:val="21"/>
                <w:szCs w:val="21"/>
              </w:rPr>
              <w:t>Manjarrez</w:t>
            </w:r>
            <w:proofErr w:type="spellEnd"/>
          </w:p>
        </w:tc>
        <w:tc>
          <w:tcPr>
            <w:tcW w:w="0" w:type="auto"/>
            <w:tcMar>
              <w:top w:w="0" w:type="auto"/>
              <w:bottom w:w="0" w:type="auto"/>
            </w:tcMar>
            <w:vAlign w:val="center"/>
          </w:tcPr>
          <w:p w14:paraId="33CC97FD" w14:textId="77777777" w:rsidR="003B063E" w:rsidRDefault="003B063E"/>
        </w:tc>
      </w:tr>
      <w:tr w:rsidR="003B063E" w14:paraId="68D45BB9" w14:textId="77777777">
        <w:trPr>
          <w:tblCellSpacing w:w="30" w:type="dxa"/>
        </w:trPr>
        <w:tc>
          <w:tcPr>
            <w:tcW w:w="0" w:type="auto"/>
            <w:vMerge/>
          </w:tcPr>
          <w:p w14:paraId="61B076B4" w14:textId="77777777" w:rsidR="003B063E" w:rsidRDefault="003B063E"/>
        </w:tc>
        <w:tc>
          <w:tcPr>
            <w:tcW w:w="0" w:type="auto"/>
            <w:gridSpan w:val="4"/>
            <w:tcMar>
              <w:top w:w="0" w:type="auto"/>
              <w:bottom w:w="0" w:type="auto"/>
            </w:tcMar>
            <w:vAlign w:val="center"/>
          </w:tcPr>
          <w:p w14:paraId="49C6C084" w14:textId="77777777" w:rsidR="003B063E" w:rsidRDefault="00000000">
            <w:r>
              <w:rPr>
                <w:color w:val="000000"/>
                <w:position w:val="-3"/>
                <w:sz w:val="21"/>
                <w:szCs w:val="21"/>
              </w:rPr>
              <w:t>Providing universal access to overdose information to law enforcement and emergency services providers.</w:t>
            </w:r>
          </w:p>
        </w:tc>
      </w:tr>
      <w:tr w:rsidR="003B063E" w14:paraId="79F5B31D" w14:textId="77777777">
        <w:trPr>
          <w:tblCellSpacing w:w="30" w:type="dxa"/>
        </w:trPr>
        <w:tc>
          <w:tcPr>
            <w:tcW w:w="5000" w:type="pct"/>
            <w:gridSpan w:val="5"/>
            <w:tcMar>
              <w:top w:w="0" w:type="auto"/>
              <w:bottom w:w="0" w:type="auto"/>
            </w:tcMar>
            <w:vAlign w:val="center"/>
          </w:tcPr>
          <w:p w14:paraId="35CFA4E5" w14:textId="77777777" w:rsidR="003B063E" w:rsidRDefault="00AB1A77">
            <w:r>
              <w:rPr>
                <w:noProof/>
              </w:rPr>
              <w:pict w14:anchorId="1A6F6D09">
                <v:rect id="_x0000_i1055" alt="" style="width:468pt;height:.05pt;mso-width-percent:0;mso-height-percent:0;mso-width-percent:0;mso-height-percent:0" o:hralign="center" o:hrstd="t" o:hr="t" fillcolor="#aca899" stroked="f"/>
              </w:pict>
            </w:r>
          </w:p>
        </w:tc>
      </w:tr>
      <w:tr w:rsidR="003B063E" w14:paraId="73F18EB4" w14:textId="77777777">
        <w:trPr>
          <w:tblCellSpacing w:w="30" w:type="dxa"/>
        </w:trPr>
        <w:tc>
          <w:tcPr>
            <w:tcW w:w="600" w:type="pct"/>
            <w:vMerge w:val="restart"/>
            <w:tcMar>
              <w:top w:w="0" w:type="auto"/>
              <w:bottom w:w="0" w:type="auto"/>
            </w:tcMar>
            <w:vAlign w:val="center"/>
          </w:tcPr>
          <w:p w14:paraId="61E55C24" w14:textId="77777777" w:rsidR="003B063E" w:rsidRDefault="00000000">
            <w:pPr>
              <w:textAlignment w:val="center"/>
            </w:pPr>
            <w:hyperlink r:id="rId76" w:history="1">
              <w:r>
                <w:rPr>
                  <w:b/>
                  <w:color w:val="0000CC"/>
                  <w:position w:val="-3"/>
                  <w:sz w:val="21"/>
                  <w:szCs w:val="21"/>
                  <w:u w:val="single"/>
                </w:rPr>
                <w:t>HB 1957</w:t>
              </w:r>
            </w:hyperlink>
          </w:p>
        </w:tc>
        <w:tc>
          <w:tcPr>
            <w:tcW w:w="0" w:type="auto"/>
            <w:tcMar>
              <w:top w:w="0" w:type="auto"/>
              <w:bottom w:w="0" w:type="auto"/>
            </w:tcMar>
            <w:vAlign w:val="center"/>
          </w:tcPr>
          <w:p w14:paraId="370CAD9E" w14:textId="77777777" w:rsidR="003B063E" w:rsidRDefault="00000000">
            <w:r>
              <w:rPr>
                <w:b/>
                <w:color w:val="000000"/>
                <w:position w:val="-3"/>
                <w:sz w:val="21"/>
                <w:szCs w:val="21"/>
              </w:rPr>
              <w:t>Health plan rate approval</w:t>
            </w:r>
          </w:p>
        </w:tc>
        <w:tc>
          <w:tcPr>
            <w:tcW w:w="0" w:type="auto"/>
            <w:tcMar>
              <w:top w:w="0" w:type="auto"/>
              <w:bottom w:w="0" w:type="auto"/>
            </w:tcMar>
            <w:vAlign w:val="center"/>
          </w:tcPr>
          <w:p w14:paraId="7C6D4662" w14:textId="77777777" w:rsidR="003B063E" w:rsidRDefault="00000000">
            <w:r>
              <w:rPr>
                <w:color w:val="000000"/>
                <w:position w:val="-3"/>
                <w:sz w:val="21"/>
                <w:szCs w:val="21"/>
              </w:rPr>
              <w:t>H HC/Wellness</w:t>
            </w:r>
          </w:p>
        </w:tc>
        <w:tc>
          <w:tcPr>
            <w:tcW w:w="0" w:type="auto"/>
            <w:tcMar>
              <w:top w:w="0" w:type="auto"/>
              <w:bottom w:w="0" w:type="auto"/>
            </w:tcMar>
            <w:vAlign w:val="center"/>
          </w:tcPr>
          <w:p w14:paraId="07322274" w14:textId="77777777" w:rsidR="003B063E" w:rsidRDefault="00000000">
            <w:r>
              <w:rPr>
                <w:color w:val="000000"/>
                <w:position w:val="-3"/>
                <w:sz w:val="21"/>
                <w:szCs w:val="21"/>
              </w:rPr>
              <w:t>Schmick</w:t>
            </w:r>
          </w:p>
        </w:tc>
        <w:tc>
          <w:tcPr>
            <w:tcW w:w="0" w:type="auto"/>
            <w:tcMar>
              <w:top w:w="0" w:type="auto"/>
              <w:bottom w:w="0" w:type="auto"/>
            </w:tcMar>
            <w:vAlign w:val="center"/>
          </w:tcPr>
          <w:p w14:paraId="29607191" w14:textId="77777777" w:rsidR="003B063E" w:rsidRDefault="003B063E"/>
        </w:tc>
      </w:tr>
      <w:tr w:rsidR="003B063E" w14:paraId="7410C027" w14:textId="77777777">
        <w:trPr>
          <w:tblCellSpacing w:w="30" w:type="dxa"/>
        </w:trPr>
        <w:tc>
          <w:tcPr>
            <w:tcW w:w="0" w:type="auto"/>
            <w:vMerge/>
          </w:tcPr>
          <w:p w14:paraId="14FC9717" w14:textId="77777777" w:rsidR="003B063E" w:rsidRDefault="003B063E"/>
        </w:tc>
        <w:tc>
          <w:tcPr>
            <w:tcW w:w="0" w:type="auto"/>
            <w:gridSpan w:val="4"/>
            <w:tcMar>
              <w:top w:w="0" w:type="auto"/>
              <w:bottom w:w="0" w:type="auto"/>
            </w:tcMar>
            <w:vAlign w:val="center"/>
          </w:tcPr>
          <w:p w14:paraId="393CFF09" w14:textId="77777777" w:rsidR="003B063E" w:rsidRDefault="00000000">
            <w:r>
              <w:rPr>
                <w:color w:val="000000"/>
                <w:position w:val="-3"/>
                <w:sz w:val="21"/>
                <w:szCs w:val="21"/>
              </w:rPr>
              <w:t>Providing consistency in the rate approval process for individual and small group market health plans.</w:t>
            </w:r>
          </w:p>
        </w:tc>
      </w:tr>
      <w:tr w:rsidR="003B063E" w14:paraId="796C22F7" w14:textId="77777777">
        <w:trPr>
          <w:tblCellSpacing w:w="30" w:type="dxa"/>
        </w:trPr>
        <w:tc>
          <w:tcPr>
            <w:tcW w:w="5000" w:type="pct"/>
            <w:gridSpan w:val="5"/>
            <w:tcMar>
              <w:top w:w="0" w:type="auto"/>
              <w:bottom w:w="0" w:type="auto"/>
            </w:tcMar>
            <w:vAlign w:val="center"/>
          </w:tcPr>
          <w:p w14:paraId="41A887BD" w14:textId="77777777" w:rsidR="003B063E" w:rsidRDefault="00AB1A77">
            <w:r>
              <w:rPr>
                <w:noProof/>
              </w:rPr>
              <w:pict w14:anchorId="57138390">
                <v:rect id="_x0000_i1054" alt="" style="width:468pt;height:.05pt;mso-width-percent:0;mso-height-percent:0;mso-width-percent:0;mso-height-percent:0" o:hralign="center" o:hrstd="t" o:hr="t" fillcolor="#aca899" stroked="f"/>
              </w:pict>
            </w:r>
          </w:p>
        </w:tc>
      </w:tr>
      <w:tr w:rsidR="003B063E" w14:paraId="0DC9A94C" w14:textId="77777777">
        <w:trPr>
          <w:tblCellSpacing w:w="30" w:type="dxa"/>
        </w:trPr>
        <w:tc>
          <w:tcPr>
            <w:tcW w:w="600" w:type="pct"/>
            <w:vMerge w:val="restart"/>
            <w:tcMar>
              <w:top w:w="0" w:type="auto"/>
              <w:bottom w:w="0" w:type="auto"/>
            </w:tcMar>
            <w:vAlign w:val="center"/>
          </w:tcPr>
          <w:p w14:paraId="44865E9B" w14:textId="77777777" w:rsidR="003B063E" w:rsidRDefault="00000000">
            <w:pPr>
              <w:textAlignment w:val="center"/>
            </w:pPr>
            <w:hyperlink r:id="rId77" w:history="1">
              <w:r>
                <w:rPr>
                  <w:b/>
                  <w:color w:val="0000CC"/>
                  <w:position w:val="-3"/>
                  <w:sz w:val="21"/>
                  <w:szCs w:val="21"/>
                  <w:u w:val="single"/>
                </w:rPr>
                <w:t>HB 1968</w:t>
              </w:r>
            </w:hyperlink>
          </w:p>
        </w:tc>
        <w:tc>
          <w:tcPr>
            <w:tcW w:w="0" w:type="auto"/>
            <w:tcMar>
              <w:top w:w="0" w:type="auto"/>
              <w:bottom w:w="0" w:type="auto"/>
            </w:tcMar>
            <w:vAlign w:val="center"/>
          </w:tcPr>
          <w:p w14:paraId="71E84A54" w14:textId="77777777" w:rsidR="003B063E" w:rsidRDefault="00000000">
            <w:r>
              <w:rPr>
                <w:b/>
                <w:color w:val="000000"/>
                <w:position w:val="-3"/>
                <w:sz w:val="21"/>
                <w:szCs w:val="21"/>
              </w:rPr>
              <w:t>Controlled sub. endangerment</w:t>
            </w:r>
          </w:p>
        </w:tc>
        <w:tc>
          <w:tcPr>
            <w:tcW w:w="0" w:type="auto"/>
            <w:tcMar>
              <w:top w:w="0" w:type="auto"/>
              <w:bottom w:w="0" w:type="auto"/>
            </w:tcMar>
            <w:vAlign w:val="center"/>
          </w:tcPr>
          <w:p w14:paraId="7778798A" w14:textId="77777777" w:rsidR="003B063E" w:rsidRDefault="00000000">
            <w:r>
              <w:rPr>
                <w:color w:val="000000"/>
                <w:position w:val="-3"/>
                <w:sz w:val="21"/>
                <w:szCs w:val="21"/>
              </w:rPr>
              <w:t>H Community Safe</w:t>
            </w:r>
          </w:p>
        </w:tc>
        <w:tc>
          <w:tcPr>
            <w:tcW w:w="0" w:type="auto"/>
            <w:tcMar>
              <w:top w:w="0" w:type="auto"/>
              <w:bottom w:w="0" w:type="auto"/>
            </w:tcMar>
            <w:vAlign w:val="center"/>
          </w:tcPr>
          <w:p w14:paraId="63DB9B17" w14:textId="77777777" w:rsidR="003B063E" w:rsidRDefault="00000000">
            <w:r>
              <w:rPr>
                <w:color w:val="000000"/>
                <w:position w:val="-3"/>
                <w:sz w:val="21"/>
                <w:szCs w:val="21"/>
              </w:rPr>
              <w:t>Rule</w:t>
            </w:r>
          </w:p>
        </w:tc>
        <w:tc>
          <w:tcPr>
            <w:tcW w:w="0" w:type="auto"/>
            <w:tcMar>
              <w:top w:w="0" w:type="auto"/>
              <w:bottom w:w="0" w:type="auto"/>
            </w:tcMar>
            <w:vAlign w:val="center"/>
          </w:tcPr>
          <w:p w14:paraId="7AD9BA36" w14:textId="77777777" w:rsidR="003B063E" w:rsidRDefault="003B063E"/>
        </w:tc>
      </w:tr>
      <w:tr w:rsidR="003B063E" w14:paraId="60C96B48" w14:textId="77777777">
        <w:trPr>
          <w:tblCellSpacing w:w="30" w:type="dxa"/>
        </w:trPr>
        <w:tc>
          <w:tcPr>
            <w:tcW w:w="0" w:type="auto"/>
            <w:vMerge/>
          </w:tcPr>
          <w:p w14:paraId="0C708FDF" w14:textId="77777777" w:rsidR="003B063E" w:rsidRDefault="003B063E"/>
        </w:tc>
        <w:tc>
          <w:tcPr>
            <w:tcW w:w="0" w:type="auto"/>
            <w:gridSpan w:val="4"/>
            <w:tcMar>
              <w:top w:w="0" w:type="auto"/>
              <w:bottom w:w="0" w:type="auto"/>
            </w:tcMar>
            <w:vAlign w:val="center"/>
          </w:tcPr>
          <w:p w14:paraId="554C0785" w14:textId="77777777" w:rsidR="003B063E" w:rsidRDefault="00000000">
            <w:r>
              <w:rPr>
                <w:color w:val="000000"/>
                <w:position w:val="-3"/>
                <w:sz w:val="21"/>
                <w:szCs w:val="21"/>
              </w:rPr>
              <w:t>Concerning endangerment with a controlled substance.</w:t>
            </w:r>
          </w:p>
        </w:tc>
      </w:tr>
      <w:tr w:rsidR="003B063E" w14:paraId="7DB49012" w14:textId="77777777">
        <w:trPr>
          <w:tblCellSpacing w:w="30" w:type="dxa"/>
        </w:trPr>
        <w:tc>
          <w:tcPr>
            <w:tcW w:w="5000" w:type="pct"/>
            <w:gridSpan w:val="5"/>
            <w:tcMar>
              <w:top w:w="0" w:type="auto"/>
              <w:bottom w:w="0" w:type="auto"/>
            </w:tcMar>
            <w:vAlign w:val="center"/>
          </w:tcPr>
          <w:p w14:paraId="2A258D90" w14:textId="77777777" w:rsidR="003B063E" w:rsidRDefault="00AB1A77">
            <w:r>
              <w:rPr>
                <w:noProof/>
              </w:rPr>
              <w:pict w14:anchorId="47CDDC41">
                <v:rect id="_x0000_i1053" alt="" style="width:468pt;height:.05pt;mso-width-percent:0;mso-height-percent:0;mso-width-percent:0;mso-height-percent:0" o:hralign="center" o:hrstd="t" o:hr="t" fillcolor="#aca899" stroked="f"/>
              </w:pict>
            </w:r>
          </w:p>
        </w:tc>
      </w:tr>
      <w:tr w:rsidR="003B063E" w14:paraId="1092DB7C" w14:textId="77777777">
        <w:trPr>
          <w:tblCellSpacing w:w="30" w:type="dxa"/>
        </w:trPr>
        <w:tc>
          <w:tcPr>
            <w:tcW w:w="600" w:type="pct"/>
            <w:vMerge w:val="restart"/>
            <w:tcMar>
              <w:top w:w="0" w:type="auto"/>
              <w:bottom w:w="0" w:type="auto"/>
            </w:tcMar>
            <w:vAlign w:val="center"/>
          </w:tcPr>
          <w:p w14:paraId="1307FCAD" w14:textId="77777777" w:rsidR="003B063E" w:rsidRDefault="00000000">
            <w:pPr>
              <w:textAlignment w:val="center"/>
            </w:pPr>
            <w:hyperlink r:id="rId78" w:history="1">
              <w:r>
                <w:rPr>
                  <w:b/>
                  <w:color w:val="0000CC"/>
                  <w:position w:val="-3"/>
                  <w:sz w:val="21"/>
                  <w:szCs w:val="21"/>
                  <w:u w:val="single"/>
                </w:rPr>
                <w:t>HB 2001</w:t>
              </w:r>
            </w:hyperlink>
          </w:p>
        </w:tc>
        <w:tc>
          <w:tcPr>
            <w:tcW w:w="0" w:type="auto"/>
            <w:tcMar>
              <w:top w:w="0" w:type="auto"/>
              <w:bottom w:w="0" w:type="auto"/>
            </w:tcMar>
            <w:vAlign w:val="center"/>
          </w:tcPr>
          <w:p w14:paraId="34752F2C" w14:textId="77777777" w:rsidR="003B063E" w:rsidRDefault="00000000">
            <w:r>
              <w:rPr>
                <w:b/>
                <w:color w:val="000000"/>
                <w:position w:val="-3"/>
                <w:sz w:val="21"/>
                <w:szCs w:val="21"/>
              </w:rPr>
              <w:t>Sunsetting state entities</w:t>
            </w:r>
          </w:p>
        </w:tc>
        <w:tc>
          <w:tcPr>
            <w:tcW w:w="0" w:type="auto"/>
            <w:tcMar>
              <w:top w:w="0" w:type="auto"/>
              <w:bottom w:w="0" w:type="auto"/>
            </w:tcMar>
            <w:vAlign w:val="center"/>
          </w:tcPr>
          <w:p w14:paraId="0E9F78EA" w14:textId="77777777" w:rsidR="003B063E" w:rsidRDefault="00000000">
            <w:r>
              <w:rPr>
                <w:color w:val="000000"/>
                <w:position w:val="-3"/>
                <w:sz w:val="21"/>
                <w:szCs w:val="21"/>
              </w:rPr>
              <w:t>H State Govt &amp; Tr</w:t>
            </w:r>
          </w:p>
        </w:tc>
        <w:tc>
          <w:tcPr>
            <w:tcW w:w="0" w:type="auto"/>
            <w:tcMar>
              <w:top w:w="0" w:type="auto"/>
              <w:bottom w:w="0" w:type="auto"/>
            </w:tcMar>
            <w:vAlign w:val="center"/>
          </w:tcPr>
          <w:p w14:paraId="16EE58E4" w14:textId="77777777" w:rsidR="003B063E" w:rsidRDefault="00000000">
            <w:r>
              <w:rPr>
                <w:color w:val="000000"/>
                <w:position w:val="-3"/>
                <w:sz w:val="21"/>
                <w:szCs w:val="21"/>
              </w:rPr>
              <w:t>Dufault</w:t>
            </w:r>
          </w:p>
        </w:tc>
        <w:tc>
          <w:tcPr>
            <w:tcW w:w="0" w:type="auto"/>
            <w:tcMar>
              <w:top w:w="0" w:type="auto"/>
              <w:bottom w:w="0" w:type="auto"/>
            </w:tcMar>
            <w:vAlign w:val="center"/>
          </w:tcPr>
          <w:p w14:paraId="50D4D8ED" w14:textId="77777777" w:rsidR="003B063E" w:rsidRDefault="003B063E"/>
        </w:tc>
      </w:tr>
      <w:tr w:rsidR="003B063E" w14:paraId="690E185D" w14:textId="77777777">
        <w:trPr>
          <w:tblCellSpacing w:w="30" w:type="dxa"/>
        </w:trPr>
        <w:tc>
          <w:tcPr>
            <w:tcW w:w="0" w:type="auto"/>
            <w:vMerge/>
          </w:tcPr>
          <w:p w14:paraId="6CFAE049" w14:textId="77777777" w:rsidR="003B063E" w:rsidRDefault="003B063E"/>
        </w:tc>
        <w:tc>
          <w:tcPr>
            <w:tcW w:w="0" w:type="auto"/>
            <w:gridSpan w:val="4"/>
            <w:tcMar>
              <w:top w:w="0" w:type="auto"/>
              <w:bottom w:w="0" w:type="auto"/>
            </w:tcMar>
            <w:vAlign w:val="center"/>
          </w:tcPr>
          <w:p w14:paraId="6F7B5238" w14:textId="77777777" w:rsidR="003B063E" w:rsidRDefault="00000000">
            <w:r>
              <w:rPr>
                <w:color w:val="000000"/>
                <w:position w:val="-3"/>
                <w:sz w:val="21"/>
                <w:szCs w:val="21"/>
              </w:rPr>
              <w:t xml:space="preserve">Sunsetting all </w:t>
            </w:r>
            <w:proofErr w:type="spellStart"/>
            <w:r>
              <w:rPr>
                <w:color w:val="000000"/>
                <w:position w:val="-3"/>
                <w:sz w:val="21"/>
                <w:szCs w:val="21"/>
              </w:rPr>
              <w:t>nonconstitutionally</w:t>
            </w:r>
            <w:proofErr w:type="spellEnd"/>
            <w:r>
              <w:rPr>
                <w:color w:val="000000"/>
                <w:position w:val="-3"/>
                <w:sz w:val="21"/>
                <w:szCs w:val="21"/>
              </w:rPr>
              <w:t xml:space="preserve"> mandated state agencies, commissions, boards, task forces, work groups, and councils every 10 years absent affirmative reestablishment by the legislature.</w:t>
            </w:r>
          </w:p>
        </w:tc>
      </w:tr>
      <w:tr w:rsidR="003B063E" w14:paraId="3F60E508" w14:textId="77777777">
        <w:trPr>
          <w:tblCellSpacing w:w="30" w:type="dxa"/>
        </w:trPr>
        <w:tc>
          <w:tcPr>
            <w:tcW w:w="5000" w:type="pct"/>
            <w:gridSpan w:val="5"/>
            <w:tcMar>
              <w:top w:w="0" w:type="auto"/>
              <w:bottom w:w="0" w:type="auto"/>
            </w:tcMar>
            <w:vAlign w:val="center"/>
          </w:tcPr>
          <w:p w14:paraId="5CC9A8E3" w14:textId="77777777" w:rsidR="003B063E" w:rsidRDefault="00AB1A77">
            <w:r>
              <w:rPr>
                <w:noProof/>
              </w:rPr>
              <w:pict w14:anchorId="0A976511">
                <v:rect id="_x0000_i1052" alt="" style="width:468pt;height:.05pt;mso-width-percent:0;mso-height-percent:0;mso-width-percent:0;mso-height-percent:0" o:hralign="center" o:hrstd="t" o:hr="t" fillcolor="#aca899" stroked="f"/>
              </w:pict>
            </w:r>
          </w:p>
        </w:tc>
      </w:tr>
      <w:tr w:rsidR="003B063E" w14:paraId="77FF1FAB" w14:textId="77777777">
        <w:trPr>
          <w:tblCellSpacing w:w="30" w:type="dxa"/>
        </w:trPr>
        <w:tc>
          <w:tcPr>
            <w:tcW w:w="600" w:type="pct"/>
            <w:vMerge w:val="restart"/>
            <w:tcMar>
              <w:top w:w="0" w:type="auto"/>
              <w:bottom w:w="0" w:type="auto"/>
            </w:tcMar>
            <w:vAlign w:val="center"/>
          </w:tcPr>
          <w:p w14:paraId="033F3236" w14:textId="77777777" w:rsidR="003B063E" w:rsidRDefault="00000000">
            <w:pPr>
              <w:textAlignment w:val="center"/>
            </w:pPr>
            <w:hyperlink r:id="rId79" w:history="1">
              <w:r>
                <w:rPr>
                  <w:b/>
                  <w:color w:val="0000CC"/>
                  <w:position w:val="-3"/>
                  <w:sz w:val="21"/>
                  <w:szCs w:val="21"/>
                  <w:u w:val="single"/>
                </w:rPr>
                <w:t>SSB 5031</w:t>
              </w:r>
            </w:hyperlink>
          </w:p>
        </w:tc>
        <w:tc>
          <w:tcPr>
            <w:tcW w:w="0" w:type="auto"/>
            <w:tcMar>
              <w:top w:w="0" w:type="auto"/>
              <w:bottom w:w="0" w:type="auto"/>
            </w:tcMar>
            <w:vAlign w:val="center"/>
          </w:tcPr>
          <w:p w14:paraId="2A75EDFA" w14:textId="77777777" w:rsidR="003B063E" w:rsidRDefault="00000000">
            <w:r>
              <w:rPr>
                <w:b/>
                <w:color w:val="000000"/>
                <w:position w:val="-3"/>
                <w:sz w:val="21"/>
                <w:szCs w:val="21"/>
              </w:rPr>
              <w:t>Confinement health coord.</w:t>
            </w:r>
          </w:p>
        </w:tc>
        <w:tc>
          <w:tcPr>
            <w:tcW w:w="0" w:type="auto"/>
            <w:tcMar>
              <w:top w:w="0" w:type="auto"/>
              <w:bottom w:w="0" w:type="auto"/>
            </w:tcMar>
            <w:vAlign w:val="center"/>
          </w:tcPr>
          <w:p w14:paraId="093757AF" w14:textId="77777777" w:rsidR="003B063E" w:rsidRDefault="00000000">
            <w:r>
              <w:rPr>
                <w:color w:val="000000"/>
                <w:position w:val="-3"/>
                <w:sz w:val="21"/>
                <w:szCs w:val="21"/>
              </w:rPr>
              <w:t>S Ways &amp; Means</w:t>
            </w:r>
          </w:p>
        </w:tc>
        <w:tc>
          <w:tcPr>
            <w:tcW w:w="0" w:type="auto"/>
            <w:tcMar>
              <w:top w:w="0" w:type="auto"/>
              <w:bottom w:w="0" w:type="auto"/>
            </w:tcMar>
            <w:vAlign w:val="center"/>
          </w:tcPr>
          <w:p w14:paraId="2B2B801C" w14:textId="77777777" w:rsidR="003B063E" w:rsidRDefault="00000000">
            <w:r>
              <w:rPr>
                <w:color w:val="000000"/>
                <w:position w:val="-3"/>
                <w:sz w:val="21"/>
                <w:szCs w:val="21"/>
              </w:rPr>
              <w:t>Wilson</w:t>
            </w:r>
          </w:p>
        </w:tc>
        <w:tc>
          <w:tcPr>
            <w:tcW w:w="0" w:type="auto"/>
            <w:tcMar>
              <w:top w:w="0" w:type="auto"/>
              <w:bottom w:w="0" w:type="auto"/>
            </w:tcMar>
            <w:vAlign w:val="center"/>
          </w:tcPr>
          <w:p w14:paraId="3EDE7A1A" w14:textId="77777777" w:rsidR="003B063E" w:rsidRDefault="003B063E"/>
        </w:tc>
      </w:tr>
      <w:tr w:rsidR="003B063E" w14:paraId="1810C0F6" w14:textId="77777777">
        <w:trPr>
          <w:tblCellSpacing w:w="30" w:type="dxa"/>
        </w:trPr>
        <w:tc>
          <w:tcPr>
            <w:tcW w:w="0" w:type="auto"/>
            <w:vMerge/>
          </w:tcPr>
          <w:p w14:paraId="116ED65D" w14:textId="77777777" w:rsidR="003B063E" w:rsidRDefault="003B063E"/>
        </w:tc>
        <w:tc>
          <w:tcPr>
            <w:tcW w:w="0" w:type="auto"/>
            <w:gridSpan w:val="4"/>
            <w:tcMar>
              <w:top w:w="0" w:type="auto"/>
              <w:bottom w:w="0" w:type="auto"/>
            </w:tcMar>
            <w:vAlign w:val="center"/>
          </w:tcPr>
          <w:p w14:paraId="64226F32" w14:textId="77777777" w:rsidR="003B063E" w:rsidRDefault="00000000">
            <w:r>
              <w:rPr>
                <w:color w:val="000000"/>
                <w:position w:val="-3"/>
                <w:sz w:val="21"/>
                <w:szCs w:val="21"/>
              </w:rPr>
              <w:t>Concerning health care coordination regarding confined individuals.</w:t>
            </w:r>
          </w:p>
        </w:tc>
      </w:tr>
      <w:tr w:rsidR="003B063E" w14:paraId="5A80BF9F" w14:textId="77777777">
        <w:trPr>
          <w:tblCellSpacing w:w="30" w:type="dxa"/>
        </w:trPr>
        <w:tc>
          <w:tcPr>
            <w:tcW w:w="5000" w:type="pct"/>
            <w:gridSpan w:val="5"/>
            <w:tcMar>
              <w:top w:w="0" w:type="auto"/>
              <w:bottom w:w="0" w:type="auto"/>
            </w:tcMar>
            <w:vAlign w:val="center"/>
          </w:tcPr>
          <w:p w14:paraId="55C75124" w14:textId="77777777" w:rsidR="003B063E" w:rsidRDefault="00AB1A77">
            <w:r>
              <w:rPr>
                <w:noProof/>
              </w:rPr>
              <w:pict w14:anchorId="77AF8C57">
                <v:rect id="_x0000_i1051" alt="" style="width:468pt;height:.05pt;mso-width-percent:0;mso-height-percent:0;mso-width-percent:0;mso-height-percent:0" o:hralign="center" o:hrstd="t" o:hr="t" fillcolor="#aca899" stroked="f"/>
              </w:pict>
            </w:r>
          </w:p>
        </w:tc>
      </w:tr>
      <w:tr w:rsidR="003B063E" w14:paraId="157B2AD2" w14:textId="77777777">
        <w:trPr>
          <w:tblCellSpacing w:w="30" w:type="dxa"/>
        </w:trPr>
        <w:tc>
          <w:tcPr>
            <w:tcW w:w="600" w:type="pct"/>
            <w:vMerge w:val="restart"/>
            <w:tcMar>
              <w:top w:w="0" w:type="auto"/>
              <w:bottom w:w="0" w:type="auto"/>
            </w:tcMar>
            <w:vAlign w:val="center"/>
          </w:tcPr>
          <w:p w14:paraId="18442608" w14:textId="77777777" w:rsidR="003B063E" w:rsidRDefault="00000000">
            <w:pPr>
              <w:textAlignment w:val="center"/>
            </w:pPr>
            <w:hyperlink r:id="rId80"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0973D0A2" w14:textId="77777777" w:rsidR="003B063E" w:rsidRDefault="00000000">
            <w:r>
              <w:rPr>
                <w:b/>
                <w:color w:val="000000"/>
                <w:position w:val="-3"/>
                <w:sz w:val="21"/>
                <w:szCs w:val="21"/>
              </w:rPr>
              <w:t>Student mental health net.</w:t>
            </w:r>
          </w:p>
        </w:tc>
        <w:tc>
          <w:tcPr>
            <w:tcW w:w="0" w:type="auto"/>
            <w:tcMar>
              <w:top w:w="0" w:type="auto"/>
              <w:bottom w:w="0" w:type="auto"/>
            </w:tcMar>
            <w:vAlign w:val="center"/>
          </w:tcPr>
          <w:p w14:paraId="3B179485" w14:textId="77777777" w:rsidR="003B063E" w:rsidRDefault="00000000">
            <w:r>
              <w:rPr>
                <w:color w:val="000000"/>
                <w:position w:val="-3"/>
                <w:sz w:val="21"/>
                <w:szCs w:val="21"/>
              </w:rPr>
              <w:t>S EL/K-12</w:t>
            </w:r>
          </w:p>
        </w:tc>
        <w:tc>
          <w:tcPr>
            <w:tcW w:w="0" w:type="auto"/>
            <w:tcMar>
              <w:top w:w="0" w:type="auto"/>
              <w:bottom w:w="0" w:type="auto"/>
            </w:tcMar>
            <w:vAlign w:val="center"/>
          </w:tcPr>
          <w:p w14:paraId="12A9789A" w14:textId="77777777" w:rsidR="003B063E" w:rsidRDefault="00000000">
            <w:r>
              <w:rPr>
                <w:color w:val="000000"/>
                <w:position w:val="-3"/>
                <w:sz w:val="21"/>
                <w:szCs w:val="21"/>
              </w:rPr>
              <w:t>Nobles</w:t>
            </w:r>
          </w:p>
        </w:tc>
        <w:tc>
          <w:tcPr>
            <w:tcW w:w="0" w:type="auto"/>
            <w:tcMar>
              <w:top w:w="0" w:type="auto"/>
              <w:bottom w:w="0" w:type="auto"/>
            </w:tcMar>
            <w:vAlign w:val="center"/>
          </w:tcPr>
          <w:p w14:paraId="0A846DF6" w14:textId="77777777" w:rsidR="003B063E" w:rsidRDefault="003B063E"/>
        </w:tc>
      </w:tr>
      <w:tr w:rsidR="003B063E" w14:paraId="422DDF74" w14:textId="77777777">
        <w:trPr>
          <w:tblCellSpacing w:w="30" w:type="dxa"/>
        </w:trPr>
        <w:tc>
          <w:tcPr>
            <w:tcW w:w="0" w:type="auto"/>
            <w:vMerge/>
          </w:tcPr>
          <w:p w14:paraId="31267376" w14:textId="77777777" w:rsidR="003B063E" w:rsidRDefault="003B063E"/>
        </w:tc>
        <w:tc>
          <w:tcPr>
            <w:tcW w:w="0" w:type="auto"/>
            <w:gridSpan w:val="4"/>
            <w:tcMar>
              <w:top w:w="0" w:type="auto"/>
              <w:bottom w:w="0" w:type="auto"/>
            </w:tcMar>
            <w:vAlign w:val="center"/>
          </w:tcPr>
          <w:p w14:paraId="2B28400C" w14:textId="77777777" w:rsidR="003B063E" w:rsidRDefault="00000000">
            <w:r>
              <w:rPr>
                <w:color w:val="000000"/>
                <w:position w:val="-3"/>
                <w:sz w:val="21"/>
                <w:szCs w:val="21"/>
              </w:rPr>
              <w:t>Establishing a statewide network for student mental and behavioral health.</w:t>
            </w:r>
          </w:p>
        </w:tc>
      </w:tr>
      <w:tr w:rsidR="003B063E" w14:paraId="291DB7C2" w14:textId="77777777">
        <w:trPr>
          <w:tblCellSpacing w:w="30" w:type="dxa"/>
        </w:trPr>
        <w:tc>
          <w:tcPr>
            <w:tcW w:w="5000" w:type="pct"/>
            <w:gridSpan w:val="5"/>
            <w:tcMar>
              <w:top w:w="0" w:type="auto"/>
              <w:bottom w:w="0" w:type="auto"/>
            </w:tcMar>
            <w:vAlign w:val="center"/>
          </w:tcPr>
          <w:p w14:paraId="74E24FD6" w14:textId="77777777" w:rsidR="003B063E" w:rsidRDefault="00AB1A77">
            <w:r>
              <w:rPr>
                <w:noProof/>
              </w:rPr>
              <w:pict w14:anchorId="5898D86F">
                <v:rect id="_x0000_i1050" alt="" style="width:468pt;height:.05pt;mso-width-percent:0;mso-height-percent:0;mso-width-percent:0;mso-height-percent:0" o:hralign="center" o:hrstd="t" o:hr="t" fillcolor="#aca899" stroked="f"/>
              </w:pict>
            </w:r>
          </w:p>
        </w:tc>
      </w:tr>
      <w:tr w:rsidR="003B063E" w14:paraId="21E2757E" w14:textId="77777777">
        <w:trPr>
          <w:tblCellSpacing w:w="30" w:type="dxa"/>
        </w:trPr>
        <w:tc>
          <w:tcPr>
            <w:tcW w:w="600" w:type="pct"/>
            <w:vMerge w:val="restart"/>
            <w:tcMar>
              <w:top w:w="0" w:type="auto"/>
              <w:bottom w:w="0" w:type="auto"/>
            </w:tcMar>
            <w:vAlign w:val="center"/>
          </w:tcPr>
          <w:p w14:paraId="741F606B" w14:textId="77777777" w:rsidR="003B063E" w:rsidRDefault="00000000">
            <w:pPr>
              <w:textAlignment w:val="center"/>
            </w:pPr>
            <w:hyperlink r:id="rId81"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72C2EBFE" w14:textId="77777777" w:rsidR="003B063E" w:rsidRDefault="00000000">
            <w:r>
              <w:rPr>
                <w:b/>
                <w:color w:val="000000"/>
                <w:position w:val="-3"/>
                <w:sz w:val="21"/>
                <w:szCs w:val="21"/>
              </w:rPr>
              <w:t>Psychedelic substances</w:t>
            </w:r>
          </w:p>
        </w:tc>
        <w:tc>
          <w:tcPr>
            <w:tcW w:w="0" w:type="auto"/>
            <w:tcMar>
              <w:top w:w="0" w:type="auto"/>
              <w:bottom w:w="0" w:type="auto"/>
            </w:tcMar>
            <w:vAlign w:val="center"/>
          </w:tcPr>
          <w:p w14:paraId="3AE46A88" w14:textId="77777777" w:rsidR="003B063E" w:rsidRDefault="00000000">
            <w:r>
              <w:rPr>
                <w:color w:val="000000"/>
                <w:position w:val="-3"/>
                <w:sz w:val="21"/>
                <w:szCs w:val="21"/>
              </w:rPr>
              <w:t>S Labor &amp; Comm</w:t>
            </w:r>
          </w:p>
        </w:tc>
        <w:tc>
          <w:tcPr>
            <w:tcW w:w="0" w:type="auto"/>
            <w:tcMar>
              <w:top w:w="0" w:type="auto"/>
              <w:bottom w:w="0" w:type="auto"/>
            </w:tcMar>
            <w:vAlign w:val="center"/>
          </w:tcPr>
          <w:p w14:paraId="67D7B59A" w14:textId="77777777" w:rsidR="003B063E" w:rsidRDefault="00000000">
            <w:r>
              <w:rPr>
                <w:color w:val="000000"/>
                <w:position w:val="-3"/>
                <w:sz w:val="21"/>
                <w:szCs w:val="21"/>
              </w:rPr>
              <w:t>Salomon</w:t>
            </w:r>
          </w:p>
        </w:tc>
        <w:tc>
          <w:tcPr>
            <w:tcW w:w="0" w:type="auto"/>
            <w:tcMar>
              <w:top w:w="0" w:type="auto"/>
              <w:bottom w:w="0" w:type="auto"/>
            </w:tcMar>
            <w:vAlign w:val="center"/>
          </w:tcPr>
          <w:p w14:paraId="595EB8C0" w14:textId="77777777" w:rsidR="003B063E" w:rsidRDefault="003B063E"/>
        </w:tc>
      </w:tr>
      <w:tr w:rsidR="003B063E" w14:paraId="3623C3DF" w14:textId="77777777">
        <w:trPr>
          <w:tblCellSpacing w:w="30" w:type="dxa"/>
        </w:trPr>
        <w:tc>
          <w:tcPr>
            <w:tcW w:w="0" w:type="auto"/>
            <w:vMerge/>
          </w:tcPr>
          <w:p w14:paraId="07C23127" w14:textId="77777777" w:rsidR="003B063E" w:rsidRDefault="003B063E"/>
        </w:tc>
        <w:tc>
          <w:tcPr>
            <w:tcW w:w="0" w:type="auto"/>
            <w:gridSpan w:val="4"/>
            <w:tcMar>
              <w:top w:w="0" w:type="auto"/>
              <w:bottom w:w="0" w:type="auto"/>
            </w:tcMar>
            <w:vAlign w:val="center"/>
          </w:tcPr>
          <w:p w14:paraId="3FE4587F" w14:textId="77777777" w:rsidR="003B063E" w:rsidRDefault="00000000">
            <w:r>
              <w:rPr>
                <w:color w:val="000000"/>
                <w:position w:val="-3"/>
                <w:sz w:val="21"/>
                <w:szCs w:val="21"/>
              </w:rPr>
              <w:t>Concerning access to psychedelic substances.</w:t>
            </w:r>
          </w:p>
        </w:tc>
      </w:tr>
      <w:tr w:rsidR="003B063E" w14:paraId="404A3E6B" w14:textId="77777777">
        <w:trPr>
          <w:tblCellSpacing w:w="30" w:type="dxa"/>
        </w:trPr>
        <w:tc>
          <w:tcPr>
            <w:tcW w:w="5000" w:type="pct"/>
            <w:gridSpan w:val="5"/>
            <w:tcMar>
              <w:top w:w="0" w:type="auto"/>
              <w:bottom w:w="0" w:type="auto"/>
            </w:tcMar>
            <w:vAlign w:val="center"/>
          </w:tcPr>
          <w:p w14:paraId="151E23A5" w14:textId="77777777" w:rsidR="003B063E" w:rsidRDefault="00AB1A77">
            <w:r>
              <w:rPr>
                <w:noProof/>
              </w:rPr>
              <w:pict w14:anchorId="66FD7443">
                <v:rect id="_x0000_i1049" alt="" style="width:468pt;height:.05pt;mso-width-percent:0;mso-height-percent:0;mso-width-percent:0;mso-height-percent:0" o:hralign="center" o:hrstd="t" o:hr="t" fillcolor="#aca899" stroked="f"/>
              </w:pict>
            </w:r>
          </w:p>
        </w:tc>
      </w:tr>
      <w:tr w:rsidR="003B063E" w14:paraId="355EFC4B" w14:textId="77777777">
        <w:trPr>
          <w:tblCellSpacing w:w="30" w:type="dxa"/>
        </w:trPr>
        <w:tc>
          <w:tcPr>
            <w:tcW w:w="600" w:type="pct"/>
            <w:vMerge w:val="restart"/>
            <w:tcMar>
              <w:top w:w="0" w:type="auto"/>
              <w:bottom w:w="0" w:type="auto"/>
            </w:tcMar>
            <w:vAlign w:val="center"/>
          </w:tcPr>
          <w:p w14:paraId="7B4961AA" w14:textId="77777777" w:rsidR="003B063E" w:rsidRDefault="00000000">
            <w:pPr>
              <w:textAlignment w:val="center"/>
            </w:pPr>
            <w:hyperlink r:id="rId82" w:history="1">
              <w:r>
                <w:rPr>
                  <w:b/>
                  <w:color w:val="0000CC"/>
                  <w:position w:val="-3"/>
                  <w:sz w:val="21"/>
                  <w:szCs w:val="21"/>
                  <w:u w:val="single"/>
                </w:rPr>
                <w:t>SB 5204</w:t>
              </w:r>
            </w:hyperlink>
          </w:p>
        </w:tc>
        <w:tc>
          <w:tcPr>
            <w:tcW w:w="0" w:type="auto"/>
            <w:tcMar>
              <w:top w:w="0" w:type="auto"/>
              <w:bottom w:w="0" w:type="auto"/>
            </w:tcMar>
            <w:vAlign w:val="center"/>
          </w:tcPr>
          <w:p w14:paraId="4934ABF2" w14:textId="77777777" w:rsidR="003B063E" w:rsidRDefault="00000000">
            <w:r>
              <w:rPr>
                <w:b/>
                <w:color w:val="000000"/>
                <w:position w:val="-3"/>
                <w:sz w:val="21"/>
                <w:szCs w:val="21"/>
              </w:rPr>
              <w:t>Ibogaine-assisted therapy</w:t>
            </w:r>
          </w:p>
        </w:tc>
        <w:tc>
          <w:tcPr>
            <w:tcW w:w="0" w:type="auto"/>
            <w:tcMar>
              <w:top w:w="0" w:type="auto"/>
              <w:bottom w:w="0" w:type="auto"/>
            </w:tcMar>
            <w:vAlign w:val="center"/>
          </w:tcPr>
          <w:p w14:paraId="04B5400E"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38670418" w14:textId="77777777" w:rsidR="003B063E" w:rsidRDefault="00000000">
            <w:r>
              <w:rPr>
                <w:color w:val="000000"/>
                <w:position w:val="-3"/>
                <w:sz w:val="21"/>
                <w:szCs w:val="21"/>
              </w:rPr>
              <w:t>Salomon</w:t>
            </w:r>
          </w:p>
        </w:tc>
        <w:tc>
          <w:tcPr>
            <w:tcW w:w="0" w:type="auto"/>
            <w:tcMar>
              <w:top w:w="0" w:type="auto"/>
              <w:bottom w:w="0" w:type="auto"/>
            </w:tcMar>
            <w:vAlign w:val="center"/>
          </w:tcPr>
          <w:p w14:paraId="6314F099" w14:textId="77777777" w:rsidR="003B063E" w:rsidRDefault="003B063E"/>
        </w:tc>
      </w:tr>
      <w:tr w:rsidR="003B063E" w14:paraId="66B8CDE3" w14:textId="77777777">
        <w:trPr>
          <w:tblCellSpacing w:w="30" w:type="dxa"/>
        </w:trPr>
        <w:tc>
          <w:tcPr>
            <w:tcW w:w="0" w:type="auto"/>
            <w:vMerge/>
          </w:tcPr>
          <w:p w14:paraId="18019381" w14:textId="77777777" w:rsidR="003B063E" w:rsidRDefault="003B063E"/>
        </w:tc>
        <w:tc>
          <w:tcPr>
            <w:tcW w:w="0" w:type="auto"/>
            <w:gridSpan w:val="4"/>
            <w:tcMar>
              <w:top w:w="0" w:type="auto"/>
              <w:bottom w:w="0" w:type="auto"/>
            </w:tcMar>
            <w:vAlign w:val="center"/>
          </w:tcPr>
          <w:p w14:paraId="0F846F91" w14:textId="77777777" w:rsidR="003B063E" w:rsidRDefault="00000000">
            <w:r>
              <w:rPr>
                <w:color w:val="000000"/>
                <w:position w:val="-3"/>
                <w:sz w:val="21"/>
                <w:szCs w:val="21"/>
              </w:rPr>
              <w:t>Concerning ibogaine-assisted therapy.</w:t>
            </w:r>
          </w:p>
        </w:tc>
      </w:tr>
      <w:tr w:rsidR="003B063E" w14:paraId="7D5950E7" w14:textId="77777777">
        <w:trPr>
          <w:tblCellSpacing w:w="30" w:type="dxa"/>
        </w:trPr>
        <w:tc>
          <w:tcPr>
            <w:tcW w:w="5000" w:type="pct"/>
            <w:gridSpan w:val="5"/>
            <w:tcMar>
              <w:top w:w="0" w:type="auto"/>
              <w:bottom w:w="0" w:type="auto"/>
            </w:tcMar>
            <w:vAlign w:val="center"/>
          </w:tcPr>
          <w:p w14:paraId="5ABF70DA" w14:textId="77777777" w:rsidR="003B063E" w:rsidRDefault="00AB1A77">
            <w:r>
              <w:rPr>
                <w:noProof/>
              </w:rPr>
              <w:pict w14:anchorId="2BC1344D">
                <v:rect id="_x0000_i1048" alt="" style="width:468pt;height:.05pt;mso-width-percent:0;mso-height-percent:0;mso-width-percent:0;mso-height-percent:0" o:hralign="center" o:hrstd="t" o:hr="t" fillcolor="#aca899" stroked="f"/>
              </w:pict>
            </w:r>
          </w:p>
        </w:tc>
      </w:tr>
      <w:tr w:rsidR="003B063E" w14:paraId="7874BF94" w14:textId="77777777">
        <w:trPr>
          <w:tblCellSpacing w:w="30" w:type="dxa"/>
        </w:trPr>
        <w:tc>
          <w:tcPr>
            <w:tcW w:w="600" w:type="pct"/>
            <w:vMerge w:val="restart"/>
            <w:tcMar>
              <w:top w:w="0" w:type="auto"/>
              <w:bottom w:w="0" w:type="auto"/>
            </w:tcMar>
            <w:vAlign w:val="center"/>
          </w:tcPr>
          <w:p w14:paraId="6681BBD5" w14:textId="77777777" w:rsidR="003B063E" w:rsidRDefault="00000000">
            <w:pPr>
              <w:textAlignment w:val="center"/>
            </w:pPr>
            <w:hyperlink r:id="rId83" w:history="1">
              <w:r>
                <w:rPr>
                  <w:b/>
                  <w:color w:val="0000CC"/>
                  <w:position w:val="-3"/>
                  <w:sz w:val="21"/>
                  <w:szCs w:val="21"/>
                  <w:u w:val="single"/>
                </w:rPr>
                <w:t>SB 5213</w:t>
              </w:r>
            </w:hyperlink>
          </w:p>
        </w:tc>
        <w:tc>
          <w:tcPr>
            <w:tcW w:w="0" w:type="auto"/>
            <w:tcMar>
              <w:top w:w="0" w:type="auto"/>
              <w:bottom w:w="0" w:type="auto"/>
            </w:tcMar>
            <w:vAlign w:val="center"/>
          </w:tcPr>
          <w:p w14:paraId="1A0FB545" w14:textId="77777777" w:rsidR="003B063E" w:rsidRDefault="00000000">
            <w:r>
              <w:rPr>
                <w:b/>
                <w:color w:val="000000"/>
                <w:position w:val="-3"/>
                <w:sz w:val="21"/>
                <w:szCs w:val="21"/>
              </w:rPr>
              <w:t>Fentanyl possession</w:t>
            </w:r>
          </w:p>
        </w:tc>
        <w:tc>
          <w:tcPr>
            <w:tcW w:w="0" w:type="auto"/>
            <w:tcMar>
              <w:top w:w="0" w:type="auto"/>
              <w:bottom w:w="0" w:type="auto"/>
            </w:tcMar>
            <w:vAlign w:val="center"/>
          </w:tcPr>
          <w:p w14:paraId="67A9D834" w14:textId="77777777" w:rsidR="003B063E" w:rsidRDefault="00000000">
            <w:r>
              <w:rPr>
                <w:color w:val="000000"/>
                <w:position w:val="-3"/>
                <w:sz w:val="21"/>
                <w:szCs w:val="21"/>
              </w:rPr>
              <w:t>S Law &amp; Justice</w:t>
            </w:r>
          </w:p>
        </w:tc>
        <w:tc>
          <w:tcPr>
            <w:tcW w:w="0" w:type="auto"/>
            <w:tcMar>
              <w:top w:w="0" w:type="auto"/>
              <w:bottom w:w="0" w:type="auto"/>
            </w:tcMar>
            <w:vAlign w:val="center"/>
          </w:tcPr>
          <w:p w14:paraId="79D82F4F" w14:textId="77777777" w:rsidR="003B063E" w:rsidRDefault="00000000">
            <w:r>
              <w:rPr>
                <w:color w:val="000000"/>
                <w:position w:val="-3"/>
                <w:sz w:val="21"/>
                <w:szCs w:val="21"/>
              </w:rPr>
              <w:t>McCune</w:t>
            </w:r>
          </w:p>
        </w:tc>
        <w:tc>
          <w:tcPr>
            <w:tcW w:w="0" w:type="auto"/>
            <w:tcMar>
              <w:top w:w="0" w:type="auto"/>
              <w:bottom w:w="0" w:type="auto"/>
            </w:tcMar>
            <w:vAlign w:val="center"/>
          </w:tcPr>
          <w:p w14:paraId="759BE388" w14:textId="77777777" w:rsidR="003B063E" w:rsidRDefault="003B063E"/>
        </w:tc>
      </w:tr>
      <w:tr w:rsidR="003B063E" w14:paraId="72FBFCAE" w14:textId="77777777">
        <w:trPr>
          <w:tblCellSpacing w:w="30" w:type="dxa"/>
        </w:trPr>
        <w:tc>
          <w:tcPr>
            <w:tcW w:w="0" w:type="auto"/>
            <w:vMerge/>
          </w:tcPr>
          <w:p w14:paraId="31E6959D" w14:textId="77777777" w:rsidR="003B063E" w:rsidRDefault="003B063E"/>
        </w:tc>
        <w:tc>
          <w:tcPr>
            <w:tcW w:w="0" w:type="auto"/>
            <w:gridSpan w:val="4"/>
            <w:tcMar>
              <w:top w:w="0" w:type="auto"/>
              <w:bottom w:w="0" w:type="auto"/>
            </w:tcMar>
            <w:vAlign w:val="center"/>
          </w:tcPr>
          <w:p w14:paraId="760683D2" w14:textId="77777777" w:rsidR="003B063E" w:rsidRDefault="00000000">
            <w:r>
              <w:rPr>
                <w:color w:val="000000"/>
                <w:position w:val="-3"/>
                <w:sz w:val="21"/>
                <w:szCs w:val="21"/>
              </w:rPr>
              <w:t>Penalizing the possession of fentanyl.</w:t>
            </w:r>
          </w:p>
        </w:tc>
      </w:tr>
      <w:tr w:rsidR="003B063E" w14:paraId="1B24EA53" w14:textId="77777777">
        <w:trPr>
          <w:tblCellSpacing w:w="30" w:type="dxa"/>
        </w:trPr>
        <w:tc>
          <w:tcPr>
            <w:tcW w:w="5000" w:type="pct"/>
            <w:gridSpan w:val="5"/>
            <w:tcMar>
              <w:top w:w="0" w:type="auto"/>
              <w:bottom w:w="0" w:type="auto"/>
            </w:tcMar>
            <w:vAlign w:val="center"/>
          </w:tcPr>
          <w:p w14:paraId="4819A6E8" w14:textId="77777777" w:rsidR="003B063E" w:rsidRDefault="00AB1A77">
            <w:r>
              <w:rPr>
                <w:noProof/>
              </w:rPr>
              <w:pict w14:anchorId="1D3242B5">
                <v:rect id="_x0000_i1047" alt="" style="width:468pt;height:.05pt;mso-width-percent:0;mso-height-percent:0;mso-width-percent:0;mso-height-percent:0" o:hralign="center" o:hrstd="t" o:hr="t" fillcolor="#aca899" stroked="f"/>
              </w:pict>
            </w:r>
          </w:p>
        </w:tc>
      </w:tr>
      <w:tr w:rsidR="003B063E" w14:paraId="2BBC93C5" w14:textId="77777777">
        <w:trPr>
          <w:tblCellSpacing w:w="30" w:type="dxa"/>
        </w:trPr>
        <w:tc>
          <w:tcPr>
            <w:tcW w:w="600" w:type="pct"/>
            <w:vMerge w:val="restart"/>
            <w:tcMar>
              <w:top w:w="0" w:type="auto"/>
              <w:bottom w:w="0" w:type="auto"/>
            </w:tcMar>
            <w:vAlign w:val="center"/>
          </w:tcPr>
          <w:p w14:paraId="723E3609" w14:textId="77777777" w:rsidR="003B063E" w:rsidRDefault="00000000">
            <w:pPr>
              <w:textAlignment w:val="center"/>
            </w:pPr>
            <w:hyperlink r:id="rId84"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57ABE6D6" w14:textId="77777777" w:rsidR="003B063E" w:rsidRDefault="00000000">
            <w:r>
              <w:rPr>
                <w:b/>
                <w:color w:val="000000"/>
                <w:position w:val="-3"/>
                <w:sz w:val="21"/>
                <w:szCs w:val="21"/>
              </w:rPr>
              <w:t>Health disparities council</w:t>
            </w:r>
          </w:p>
        </w:tc>
        <w:tc>
          <w:tcPr>
            <w:tcW w:w="0" w:type="auto"/>
            <w:tcMar>
              <w:top w:w="0" w:type="auto"/>
              <w:bottom w:w="0" w:type="auto"/>
            </w:tcMar>
            <w:vAlign w:val="center"/>
          </w:tcPr>
          <w:p w14:paraId="78C38B69"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00C83C06" w14:textId="77777777" w:rsidR="003B063E"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1CB375D8" w14:textId="77777777" w:rsidR="003B063E" w:rsidRDefault="003B063E"/>
        </w:tc>
      </w:tr>
      <w:tr w:rsidR="003B063E" w14:paraId="3C9F1AD0" w14:textId="77777777">
        <w:trPr>
          <w:tblCellSpacing w:w="30" w:type="dxa"/>
        </w:trPr>
        <w:tc>
          <w:tcPr>
            <w:tcW w:w="0" w:type="auto"/>
            <w:vMerge/>
          </w:tcPr>
          <w:p w14:paraId="7C7DC9A9" w14:textId="77777777" w:rsidR="003B063E" w:rsidRDefault="003B063E"/>
        </w:tc>
        <w:tc>
          <w:tcPr>
            <w:tcW w:w="0" w:type="auto"/>
            <w:gridSpan w:val="4"/>
            <w:tcMar>
              <w:top w:w="0" w:type="auto"/>
              <w:bottom w:w="0" w:type="auto"/>
            </w:tcMar>
            <w:vAlign w:val="center"/>
          </w:tcPr>
          <w:p w14:paraId="00AE5FD5" w14:textId="77777777" w:rsidR="003B063E" w:rsidRDefault="00000000">
            <w:r>
              <w:rPr>
                <w:color w:val="000000"/>
                <w:position w:val="-3"/>
                <w:sz w:val="21"/>
                <w:szCs w:val="21"/>
              </w:rPr>
              <w:t>Updating the governor's interagency coordinating council on health disparities.</w:t>
            </w:r>
          </w:p>
        </w:tc>
      </w:tr>
      <w:tr w:rsidR="003B063E" w14:paraId="764EFA90" w14:textId="77777777">
        <w:trPr>
          <w:tblCellSpacing w:w="30" w:type="dxa"/>
        </w:trPr>
        <w:tc>
          <w:tcPr>
            <w:tcW w:w="5000" w:type="pct"/>
            <w:gridSpan w:val="5"/>
            <w:tcMar>
              <w:top w:w="0" w:type="auto"/>
              <w:bottom w:w="0" w:type="auto"/>
            </w:tcMar>
            <w:vAlign w:val="center"/>
          </w:tcPr>
          <w:p w14:paraId="3ED46C63" w14:textId="77777777" w:rsidR="003B063E" w:rsidRDefault="00AB1A77">
            <w:r>
              <w:rPr>
                <w:noProof/>
              </w:rPr>
              <w:pict w14:anchorId="60501452">
                <v:rect id="_x0000_i1046" alt="" style="width:468pt;height:.05pt;mso-width-percent:0;mso-height-percent:0;mso-width-percent:0;mso-height-percent:0" o:hralign="center" o:hrstd="t" o:hr="t" fillcolor="#aca899" stroked="f"/>
              </w:pict>
            </w:r>
          </w:p>
        </w:tc>
      </w:tr>
      <w:tr w:rsidR="003B063E" w14:paraId="40BE2529" w14:textId="77777777">
        <w:trPr>
          <w:tblCellSpacing w:w="30" w:type="dxa"/>
        </w:trPr>
        <w:tc>
          <w:tcPr>
            <w:tcW w:w="600" w:type="pct"/>
            <w:vMerge w:val="restart"/>
            <w:tcMar>
              <w:top w:w="0" w:type="auto"/>
              <w:bottom w:w="0" w:type="auto"/>
            </w:tcMar>
            <w:vAlign w:val="center"/>
          </w:tcPr>
          <w:p w14:paraId="4EEF5608" w14:textId="77777777" w:rsidR="003B063E" w:rsidRDefault="00000000">
            <w:pPr>
              <w:textAlignment w:val="center"/>
            </w:pPr>
            <w:hyperlink r:id="rId85" w:history="1">
              <w:r>
                <w:rPr>
                  <w:b/>
                  <w:color w:val="0000CC"/>
                  <w:position w:val="-3"/>
                  <w:sz w:val="21"/>
                  <w:szCs w:val="21"/>
                  <w:u w:val="single"/>
                </w:rPr>
                <w:t>SSB 5229</w:t>
              </w:r>
            </w:hyperlink>
          </w:p>
        </w:tc>
        <w:tc>
          <w:tcPr>
            <w:tcW w:w="0" w:type="auto"/>
            <w:tcMar>
              <w:top w:w="0" w:type="auto"/>
              <w:bottom w:w="0" w:type="auto"/>
            </w:tcMar>
            <w:vAlign w:val="center"/>
          </w:tcPr>
          <w:p w14:paraId="4EC44427" w14:textId="77777777" w:rsidR="003B063E" w:rsidRDefault="00000000">
            <w:r>
              <w:rPr>
                <w:b/>
                <w:color w:val="000000"/>
                <w:position w:val="-3"/>
                <w:sz w:val="21"/>
                <w:szCs w:val="21"/>
              </w:rPr>
              <w:t>Opioid overdose/civil commit</w:t>
            </w:r>
          </w:p>
        </w:tc>
        <w:tc>
          <w:tcPr>
            <w:tcW w:w="0" w:type="auto"/>
            <w:tcMar>
              <w:top w:w="0" w:type="auto"/>
              <w:bottom w:w="0" w:type="auto"/>
            </w:tcMar>
            <w:vAlign w:val="center"/>
          </w:tcPr>
          <w:p w14:paraId="5A775E70" w14:textId="77777777" w:rsidR="003B063E" w:rsidRDefault="00000000">
            <w:r>
              <w:rPr>
                <w:color w:val="000000"/>
                <w:position w:val="-3"/>
                <w:sz w:val="21"/>
                <w:szCs w:val="21"/>
              </w:rPr>
              <w:t>S Ways &amp; Means</w:t>
            </w:r>
          </w:p>
        </w:tc>
        <w:tc>
          <w:tcPr>
            <w:tcW w:w="0" w:type="auto"/>
            <w:tcMar>
              <w:top w:w="0" w:type="auto"/>
              <w:bottom w:w="0" w:type="auto"/>
            </w:tcMar>
            <w:vAlign w:val="center"/>
          </w:tcPr>
          <w:p w14:paraId="306ED976" w14:textId="77777777" w:rsidR="003B063E" w:rsidRDefault="00000000">
            <w:r>
              <w:rPr>
                <w:color w:val="000000"/>
                <w:position w:val="-3"/>
                <w:sz w:val="21"/>
                <w:szCs w:val="21"/>
              </w:rPr>
              <w:t>Wagoner</w:t>
            </w:r>
          </w:p>
        </w:tc>
        <w:tc>
          <w:tcPr>
            <w:tcW w:w="0" w:type="auto"/>
            <w:tcMar>
              <w:top w:w="0" w:type="auto"/>
              <w:bottom w:w="0" w:type="auto"/>
            </w:tcMar>
            <w:vAlign w:val="center"/>
          </w:tcPr>
          <w:p w14:paraId="2799577D" w14:textId="77777777" w:rsidR="003B063E" w:rsidRDefault="003B063E"/>
        </w:tc>
      </w:tr>
      <w:tr w:rsidR="003B063E" w14:paraId="0C37CED8" w14:textId="77777777">
        <w:trPr>
          <w:tblCellSpacing w:w="30" w:type="dxa"/>
        </w:trPr>
        <w:tc>
          <w:tcPr>
            <w:tcW w:w="0" w:type="auto"/>
            <w:vMerge/>
          </w:tcPr>
          <w:p w14:paraId="59A46C10" w14:textId="77777777" w:rsidR="003B063E" w:rsidRDefault="003B063E"/>
        </w:tc>
        <w:tc>
          <w:tcPr>
            <w:tcW w:w="0" w:type="auto"/>
            <w:gridSpan w:val="4"/>
            <w:tcMar>
              <w:top w:w="0" w:type="auto"/>
              <w:bottom w:w="0" w:type="auto"/>
            </w:tcMar>
            <w:vAlign w:val="center"/>
          </w:tcPr>
          <w:p w14:paraId="13D2774F" w14:textId="77777777" w:rsidR="003B063E" w:rsidRDefault="00000000">
            <w:r>
              <w:rPr>
                <w:color w:val="000000"/>
                <w:position w:val="-3"/>
                <w:sz w:val="21"/>
                <w:szCs w:val="21"/>
              </w:rPr>
              <w:t>Facilitating civil commitment for treatment for a person requiring revival by opioid overdose reversal medication.</w:t>
            </w:r>
          </w:p>
        </w:tc>
      </w:tr>
      <w:tr w:rsidR="003B063E" w14:paraId="293EF21A" w14:textId="77777777">
        <w:trPr>
          <w:tblCellSpacing w:w="30" w:type="dxa"/>
        </w:trPr>
        <w:tc>
          <w:tcPr>
            <w:tcW w:w="5000" w:type="pct"/>
            <w:gridSpan w:val="5"/>
            <w:tcMar>
              <w:top w:w="0" w:type="auto"/>
              <w:bottom w:w="0" w:type="auto"/>
            </w:tcMar>
            <w:vAlign w:val="center"/>
          </w:tcPr>
          <w:p w14:paraId="5406F056" w14:textId="77777777" w:rsidR="003B063E" w:rsidRDefault="00AB1A77">
            <w:r>
              <w:rPr>
                <w:noProof/>
              </w:rPr>
              <w:lastRenderedPageBreak/>
              <w:pict w14:anchorId="035688D3">
                <v:rect id="_x0000_i1045" alt="" style="width:468pt;height:.05pt;mso-width-percent:0;mso-height-percent:0;mso-width-percent:0;mso-height-percent:0" o:hralign="center" o:hrstd="t" o:hr="t" fillcolor="#aca899" stroked="f"/>
              </w:pict>
            </w:r>
          </w:p>
        </w:tc>
      </w:tr>
      <w:tr w:rsidR="003B063E" w14:paraId="71F089B8" w14:textId="77777777">
        <w:trPr>
          <w:tblCellSpacing w:w="30" w:type="dxa"/>
        </w:trPr>
        <w:tc>
          <w:tcPr>
            <w:tcW w:w="600" w:type="pct"/>
            <w:vMerge w:val="restart"/>
            <w:tcMar>
              <w:top w:w="0" w:type="auto"/>
              <w:bottom w:w="0" w:type="auto"/>
            </w:tcMar>
            <w:vAlign w:val="center"/>
          </w:tcPr>
          <w:p w14:paraId="6EDAA7A2" w14:textId="77777777" w:rsidR="003B063E" w:rsidRDefault="00000000">
            <w:pPr>
              <w:textAlignment w:val="center"/>
            </w:pPr>
            <w:hyperlink r:id="rId86"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555DEA09" w14:textId="77777777" w:rsidR="003B063E" w:rsidRDefault="00000000">
            <w:r>
              <w:rPr>
                <w:b/>
                <w:color w:val="000000"/>
                <w:position w:val="-3"/>
                <w:sz w:val="21"/>
                <w:szCs w:val="21"/>
              </w:rPr>
              <w:t>Washington health trust</w:t>
            </w:r>
          </w:p>
        </w:tc>
        <w:tc>
          <w:tcPr>
            <w:tcW w:w="0" w:type="auto"/>
            <w:tcMar>
              <w:top w:w="0" w:type="auto"/>
              <w:bottom w:w="0" w:type="auto"/>
            </w:tcMar>
            <w:vAlign w:val="center"/>
          </w:tcPr>
          <w:p w14:paraId="0EE84299"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7F4FAD90" w14:textId="77777777" w:rsidR="003B063E" w:rsidRDefault="00000000">
            <w:r>
              <w:rPr>
                <w:color w:val="000000"/>
                <w:position w:val="-3"/>
                <w:sz w:val="21"/>
                <w:szCs w:val="21"/>
              </w:rPr>
              <w:t>Hasegawa</w:t>
            </w:r>
          </w:p>
        </w:tc>
        <w:tc>
          <w:tcPr>
            <w:tcW w:w="0" w:type="auto"/>
            <w:tcMar>
              <w:top w:w="0" w:type="auto"/>
              <w:bottom w:w="0" w:type="auto"/>
            </w:tcMar>
            <w:vAlign w:val="center"/>
          </w:tcPr>
          <w:p w14:paraId="2EC2602E" w14:textId="77777777" w:rsidR="003B063E" w:rsidRDefault="003B063E"/>
        </w:tc>
      </w:tr>
      <w:tr w:rsidR="003B063E" w14:paraId="411663FC" w14:textId="77777777">
        <w:trPr>
          <w:tblCellSpacing w:w="30" w:type="dxa"/>
        </w:trPr>
        <w:tc>
          <w:tcPr>
            <w:tcW w:w="0" w:type="auto"/>
            <w:vMerge/>
          </w:tcPr>
          <w:p w14:paraId="33E03CD9" w14:textId="77777777" w:rsidR="003B063E" w:rsidRDefault="003B063E"/>
        </w:tc>
        <w:tc>
          <w:tcPr>
            <w:tcW w:w="0" w:type="auto"/>
            <w:gridSpan w:val="4"/>
            <w:tcMar>
              <w:top w:w="0" w:type="auto"/>
              <w:bottom w:w="0" w:type="auto"/>
            </w:tcMar>
            <w:vAlign w:val="center"/>
          </w:tcPr>
          <w:p w14:paraId="3C8B24FA" w14:textId="77777777" w:rsidR="003B063E" w:rsidRDefault="00000000">
            <w:r>
              <w:rPr>
                <w:color w:val="000000"/>
                <w:position w:val="-3"/>
                <w:sz w:val="21"/>
                <w:szCs w:val="21"/>
              </w:rPr>
              <w:t>Developing the Washington health trust.</w:t>
            </w:r>
          </w:p>
        </w:tc>
      </w:tr>
      <w:tr w:rsidR="003B063E" w14:paraId="7F57A18C" w14:textId="77777777">
        <w:trPr>
          <w:tblCellSpacing w:w="30" w:type="dxa"/>
        </w:trPr>
        <w:tc>
          <w:tcPr>
            <w:tcW w:w="5000" w:type="pct"/>
            <w:gridSpan w:val="5"/>
            <w:tcMar>
              <w:top w:w="0" w:type="auto"/>
              <w:bottom w:w="0" w:type="auto"/>
            </w:tcMar>
            <w:vAlign w:val="center"/>
          </w:tcPr>
          <w:p w14:paraId="13069A3C" w14:textId="77777777" w:rsidR="003B063E" w:rsidRDefault="00AB1A77">
            <w:r>
              <w:rPr>
                <w:noProof/>
              </w:rPr>
              <w:pict w14:anchorId="01ECF927">
                <v:rect id="_x0000_i1044" alt="" style="width:468pt;height:.05pt;mso-width-percent:0;mso-height-percent:0;mso-width-percent:0;mso-height-percent:0" o:hralign="center" o:hrstd="t" o:hr="t" fillcolor="#aca899" stroked="f"/>
              </w:pict>
            </w:r>
          </w:p>
        </w:tc>
      </w:tr>
      <w:tr w:rsidR="003B063E" w14:paraId="632C6DE5" w14:textId="77777777">
        <w:trPr>
          <w:tblCellSpacing w:w="30" w:type="dxa"/>
        </w:trPr>
        <w:tc>
          <w:tcPr>
            <w:tcW w:w="600" w:type="pct"/>
            <w:vMerge w:val="restart"/>
            <w:tcMar>
              <w:top w:w="0" w:type="auto"/>
              <w:bottom w:w="0" w:type="auto"/>
            </w:tcMar>
            <w:vAlign w:val="center"/>
          </w:tcPr>
          <w:p w14:paraId="5FDD6913" w14:textId="77777777" w:rsidR="003B063E" w:rsidRDefault="00000000">
            <w:pPr>
              <w:textAlignment w:val="center"/>
            </w:pPr>
            <w:hyperlink r:id="rId87" w:history="1">
              <w:r>
                <w:rPr>
                  <w:b/>
                  <w:color w:val="0000CC"/>
                  <w:position w:val="-3"/>
                  <w:sz w:val="21"/>
                  <w:szCs w:val="21"/>
                  <w:u w:val="single"/>
                </w:rPr>
                <w:t>SB 5242</w:t>
              </w:r>
            </w:hyperlink>
          </w:p>
        </w:tc>
        <w:tc>
          <w:tcPr>
            <w:tcW w:w="0" w:type="auto"/>
            <w:tcMar>
              <w:top w:w="0" w:type="auto"/>
              <w:bottom w:w="0" w:type="auto"/>
            </w:tcMar>
            <w:vAlign w:val="center"/>
          </w:tcPr>
          <w:p w14:paraId="4C14E96D" w14:textId="77777777" w:rsidR="003B063E" w:rsidRDefault="00000000">
            <w:r>
              <w:rPr>
                <w:b/>
                <w:color w:val="000000"/>
                <w:position w:val="-3"/>
                <w:sz w:val="21"/>
                <w:szCs w:val="21"/>
              </w:rPr>
              <w:t>Behavioral health resources</w:t>
            </w:r>
          </w:p>
        </w:tc>
        <w:tc>
          <w:tcPr>
            <w:tcW w:w="0" w:type="auto"/>
            <w:tcMar>
              <w:top w:w="0" w:type="auto"/>
              <w:bottom w:w="0" w:type="auto"/>
            </w:tcMar>
            <w:vAlign w:val="center"/>
          </w:tcPr>
          <w:p w14:paraId="594BC72C"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4B24D540" w14:textId="77777777" w:rsidR="003B063E"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5F15D22A" w14:textId="77777777" w:rsidR="003B063E" w:rsidRDefault="003B063E"/>
        </w:tc>
      </w:tr>
      <w:tr w:rsidR="003B063E" w14:paraId="05ACEBD9" w14:textId="77777777">
        <w:trPr>
          <w:tblCellSpacing w:w="30" w:type="dxa"/>
        </w:trPr>
        <w:tc>
          <w:tcPr>
            <w:tcW w:w="0" w:type="auto"/>
            <w:vMerge/>
          </w:tcPr>
          <w:p w14:paraId="3A80E5D3" w14:textId="77777777" w:rsidR="003B063E" w:rsidRDefault="003B063E"/>
        </w:tc>
        <w:tc>
          <w:tcPr>
            <w:tcW w:w="0" w:type="auto"/>
            <w:gridSpan w:val="4"/>
            <w:tcMar>
              <w:top w:w="0" w:type="auto"/>
              <w:bottom w:w="0" w:type="auto"/>
            </w:tcMar>
            <w:vAlign w:val="center"/>
          </w:tcPr>
          <w:p w14:paraId="7DFD9E40" w14:textId="77777777" w:rsidR="003B063E" w:rsidRDefault="00000000">
            <w:r>
              <w:rPr>
                <w:color w:val="000000"/>
                <w:position w:val="-3"/>
                <w:sz w:val="21"/>
                <w:szCs w:val="21"/>
              </w:rPr>
              <w:t>Establishing an interactive screening program to improve access to behavioral health resources for health care providers.</w:t>
            </w:r>
          </w:p>
        </w:tc>
      </w:tr>
      <w:tr w:rsidR="003B063E" w14:paraId="24AEFCA6" w14:textId="77777777">
        <w:trPr>
          <w:tblCellSpacing w:w="30" w:type="dxa"/>
        </w:trPr>
        <w:tc>
          <w:tcPr>
            <w:tcW w:w="5000" w:type="pct"/>
            <w:gridSpan w:val="5"/>
            <w:tcMar>
              <w:top w:w="0" w:type="auto"/>
              <w:bottom w:w="0" w:type="auto"/>
            </w:tcMar>
            <w:vAlign w:val="center"/>
          </w:tcPr>
          <w:p w14:paraId="55E09B34" w14:textId="77777777" w:rsidR="003B063E" w:rsidRDefault="00AB1A77">
            <w:r>
              <w:rPr>
                <w:noProof/>
              </w:rPr>
              <w:pict w14:anchorId="61C1A079">
                <v:rect id="_x0000_i1043" alt="" style="width:468pt;height:.05pt;mso-width-percent:0;mso-height-percent:0;mso-width-percent:0;mso-height-percent:0" o:hralign="center" o:hrstd="t" o:hr="t" fillcolor="#aca899" stroked="f"/>
              </w:pict>
            </w:r>
          </w:p>
        </w:tc>
      </w:tr>
      <w:tr w:rsidR="003B063E" w14:paraId="41BD17E3" w14:textId="77777777">
        <w:trPr>
          <w:tblCellSpacing w:w="30" w:type="dxa"/>
        </w:trPr>
        <w:tc>
          <w:tcPr>
            <w:tcW w:w="600" w:type="pct"/>
            <w:vMerge w:val="restart"/>
            <w:tcMar>
              <w:top w:w="0" w:type="auto"/>
              <w:bottom w:w="0" w:type="auto"/>
            </w:tcMar>
            <w:vAlign w:val="center"/>
          </w:tcPr>
          <w:p w14:paraId="681F2F37" w14:textId="77777777" w:rsidR="003B063E" w:rsidRDefault="00000000">
            <w:pPr>
              <w:textAlignment w:val="center"/>
            </w:pPr>
            <w:hyperlink r:id="rId88"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0F6332B1" w14:textId="77777777" w:rsidR="003B063E" w:rsidRDefault="00000000">
            <w:r>
              <w:rPr>
                <w:b/>
                <w:color w:val="000000"/>
                <w:position w:val="-3"/>
                <w:sz w:val="21"/>
                <w:szCs w:val="21"/>
              </w:rPr>
              <w:t>Health care information</w:t>
            </w:r>
          </w:p>
        </w:tc>
        <w:tc>
          <w:tcPr>
            <w:tcW w:w="0" w:type="auto"/>
            <w:tcMar>
              <w:top w:w="0" w:type="auto"/>
              <w:bottom w:w="0" w:type="auto"/>
            </w:tcMar>
            <w:vAlign w:val="center"/>
          </w:tcPr>
          <w:p w14:paraId="6B9C5E61" w14:textId="77777777" w:rsidR="003B063E" w:rsidRDefault="00000000">
            <w:r>
              <w:rPr>
                <w:color w:val="000000"/>
                <w:position w:val="-3"/>
                <w:sz w:val="21"/>
                <w:szCs w:val="21"/>
              </w:rPr>
              <w:t>S Ways &amp; Means</w:t>
            </w:r>
          </w:p>
        </w:tc>
        <w:tc>
          <w:tcPr>
            <w:tcW w:w="0" w:type="auto"/>
            <w:tcMar>
              <w:top w:w="0" w:type="auto"/>
              <w:bottom w:w="0" w:type="auto"/>
            </w:tcMar>
            <w:vAlign w:val="center"/>
          </w:tcPr>
          <w:p w14:paraId="68DDA446" w14:textId="77777777" w:rsidR="003B063E"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19F406FF" w14:textId="77777777" w:rsidR="003B063E" w:rsidRDefault="003B063E"/>
        </w:tc>
      </w:tr>
      <w:tr w:rsidR="003B063E" w14:paraId="0BB76B90" w14:textId="77777777">
        <w:trPr>
          <w:tblCellSpacing w:w="30" w:type="dxa"/>
        </w:trPr>
        <w:tc>
          <w:tcPr>
            <w:tcW w:w="0" w:type="auto"/>
            <w:vMerge/>
          </w:tcPr>
          <w:p w14:paraId="0E4A4299" w14:textId="77777777" w:rsidR="003B063E" w:rsidRDefault="003B063E"/>
        </w:tc>
        <w:tc>
          <w:tcPr>
            <w:tcW w:w="0" w:type="auto"/>
            <w:gridSpan w:val="4"/>
            <w:tcMar>
              <w:top w:w="0" w:type="auto"/>
              <w:bottom w:w="0" w:type="auto"/>
            </w:tcMar>
            <w:vAlign w:val="center"/>
          </w:tcPr>
          <w:p w14:paraId="51E9A6F8" w14:textId="77777777" w:rsidR="003B063E" w:rsidRDefault="00000000">
            <w:r>
              <w:rPr>
                <w:color w:val="000000"/>
                <w:position w:val="-3"/>
                <w:sz w:val="21"/>
                <w:szCs w:val="21"/>
              </w:rPr>
              <w:t>Strengthening patients' rights regarding their health care information.</w:t>
            </w:r>
          </w:p>
        </w:tc>
      </w:tr>
      <w:tr w:rsidR="003B063E" w14:paraId="7EA3CB21" w14:textId="77777777">
        <w:trPr>
          <w:tblCellSpacing w:w="30" w:type="dxa"/>
        </w:trPr>
        <w:tc>
          <w:tcPr>
            <w:tcW w:w="5000" w:type="pct"/>
            <w:gridSpan w:val="5"/>
            <w:tcMar>
              <w:top w:w="0" w:type="auto"/>
              <w:bottom w:w="0" w:type="auto"/>
            </w:tcMar>
            <w:vAlign w:val="center"/>
          </w:tcPr>
          <w:p w14:paraId="16A62345" w14:textId="77777777" w:rsidR="003B063E" w:rsidRDefault="00AB1A77">
            <w:r>
              <w:rPr>
                <w:noProof/>
              </w:rPr>
              <w:pict w14:anchorId="77F87244">
                <v:rect id="_x0000_i1042" alt="" style="width:468pt;height:.05pt;mso-width-percent:0;mso-height-percent:0;mso-width-percent:0;mso-height-percent:0" o:hralign="center" o:hrstd="t" o:hr="t" fillcolor="#aca899" stroked="f"/>
              </w:pict>
            </w:r>
          </w:p>
        </w:tc>
      </w:tr>
      <w:tr w:rsidR="003B063E" w14:paraId="643E8C8D" w14:textId="77777777">
        <w:trPr>
          <w:tblCellSpacing w:w="30" w:type="dxa"/>
        </w:trPr>
        <w:tc>
          <w:tcPr>
            <w:tcW w:w="600" w:type="pct"/>
            <w:vMerge w:val="restart"/>
            <w:tcMar>
              <w:top w:w="0" w:type="auto"/>
              <w:bottom w:w="0" w:type="auto"/>
            </w:tcMar>
            <w:vAlign w:val="center"/>
          </w:tcPr>
          <w:p w14:paraId="6CB4B29D" w14:textId="77777777" w:rsidR="003B063E" w:rsidRDefault="00000000">
            <w:pPr>
              <w:textAlignment w:val="center"/>
            </w:pPr>
            <w:hyperlink r:id="rId89"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6B351403" w14:textId="77777777" w:rsidR="003B063E" w:rsidRDefault="00000000">
            <w:r>
              <w:rPr>
                <w:b/>
                <w:color w:val="000000"/>
                <w:position w:val="-3"/>
                <w:sz w:val="21"/>
                <w:szCs w:val="21"/>
              </w:rPr>
              <w:t>Access to personnel records</w:t>
            </w:r>
          </w:p>
        </w:tc>
        <w:tc>
          <w:tcPr>
            <w:tcW w:w="0" w:type="auto"/>
            <w:tcMar>
              <w:top w:w="0" w:type="auto"/>
              <w:bottom w:w="0" w:type="auto"/>
            </w:tcMar>
            <w:vAlign w:val="center"/>
          </w:tcPr>
          <w:p w14:paraId="6E4DB557" w14:textId="77777777" w:rsidR="003B063E" w:rsidRDefault="00000000">
            <w:r>
              <w:rPr>
                <w:color w:val="000000"/>
                <w:position w:val="-3"/>
                <w:sz w:val="21"/>
                <w:szCs w:val="21"/>
              </w:rPr>
              <w:t>S Labor &amp; Comm</w:t>
            </w:r>
          </w:p>
        </w:tc>
        <w:tc>
          <w:tcPr>
            <w:tcW w:w="0" w:type="auto"/>
            <w:tcMar>
              <w:top w:w="0" w:type="auto"/>
              <w:bottom w:w="0" w:type="auto"/>
            </w:tcMar>
            <w:vAlign w:val="center"/>
          </w:tcPr>
          <w:p w14:paraId="3632CD5B" w14:textId="77777777" w:rsidR="003B063E" w:rsidRDefault="00000000">
            <w:r>
              <w:rPr>
                <w:color w:val="000000"/>
                <w:position w:val="-3"/>
                <w:sz w:val="21"/>
                <w:szCs w:val="21"/>
              </w:rPr>
              <w:t>Saldana</w:t>
            </w:r>
          </w:p>
        </w:tc>
        <w:tc>
          <w:tcPr>
            <w:tcW w:w="0" w:type="auto"/>
            <w:tcMar>
              <w:top w:w="0" w:type="auto"/>
              <w:bottom w:w="0" w:type="auto"/>
            </w:tcMar>
            <w:vAlign w:val="center"/>
          </w:tcPr>
          <w:p w14:paraId="55FCF48C" w14:textId="77777777" w:rsidR="003B063E" w:rsidRDefault="003B063E"/>
        </w:tc>
      </w:tr>
      <w:tr w:rsidR="003B063E" w14:paraId="633974D4" w14:textId="77777777">
        <w:trPr>
          <w:tblCellSpacing w:w="30" w:type="dxa"/>
        </w:trPr>
        <w:tc>
          <w:tcPr>
            <w:tcW w:w="0" w:type="auto"/>
            <w:vMerge/>
          </w:tcPr>
          <w:p w14:paraId="4EA2FA6D" w14:textId="77777777" w:rsidR="003B063E" w:rsidRDefault="003B063E"/>
        </w:tc>
        <w:tc>
          <w:tcPr>
            <w:tcW w:w="0" w:type="auto"/>
            <w:gridSpan w:val="4"/>
            <w:tcMar>
              <w:top w:w="0" w:type="auto"/>
              <w:bottom w:w="0" w:type="auto"/>
            </w:tcMar>
            <w:vAlign w:val="center"/>
          </w:tcPr>
          <w:p w14:paraId="5D6E1571" w14:textId="77777777" w:rsidR="003B063E" w:rsidRDefault="00000000">
            <w:r>
              <w:rPr>
                <w:color w:val="000000"/>
                <w:position w:val="-3"/>
                <w:sz w:val="21"/>
                <w:szCs w:val="21"/>
              </w:rPr>
              <w:t>Concerning access to personnel records.</w:t>
            </w:r>
          </w:p>
        </w:tc>
      </w:tr>
      <w:tr w:rsidR="003B063E" w14:paraId="7A5A68EC" w14:textId="77777777">
        <w:trPr>
          <w:tblCellSpacing w:w="30" w:type="dxa"/>
        </w:trPr>
        <w:tc>
          <w:tcPr>
            <w:tcW w:w="5000" w:type="pct"/>
            <w:gridSpan w:val="5"/>
            <w:tcMar>
              <w:top w:w="0" w:type="auto"/>
              <w:bottom w:w="0" w:type="auto"/>
            </w:tcMar>
            <w:vAlign w:val="center"/>
          </w:tcPr>
          <w:p w14:paraId="2E43CE9F" w14:textId="77777777" w:rsidR="003B063E" w:rsidRDefault="00AB1A77">
            <w:r>
              <w:rPr>
                <w:noProof/>
              </w:rPr>
              <w:pict w14:anchorId="3C631FE4">
                <v:rect id="_x0000_i1041" alt="" style="width:468pt;height:.05pt;mso-width-percent:0;mso-height-percent:0;mso-width-percent:0;mso-height-percent:0" o:hralign="center" o:hrstd="t" o:hr="t" fillcolor="#aca899" stroked="f"/>
              </w:pict>
            </w:r>
          </w:p>
        </w:tc>
      </w:tr>
      <w:tr w:rsidR="003B063E" w14:paraId="1B0A1B81" w14:textId="77777777">
        <w:trPr>
          <w:tblCellSpacing w:w="30" w:type="dxa"/>
        </w:trPr>
        <w:tc>
          <w:tcPr>
            <w:tcW w:w="600" w:type="pct"/>
            <w:vMerge w:val="restart"/>
            <w:tcMar>
              <w:top w:w="0" w:type="auto"/>
              <w:bottom w:w="0" w:type="auto"/>
            </w:tcMar>
            <w:vAlign w:val="center"/>
          </w:tcPr>
          <w:p w14:paraId="79782AA7" w14:textId="77777777" w:rsidR="003B063E" w:rsidRDefault="00000000">
            <w:pPr>
              <w:textAlignment w:val="center"/>
            </w:pPr>
            <w:hyperlink r:id="rId90"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120951B7" w14:textId="77777777" w:rsidR="003B063E" w:rsidRDefault="00000000">
            <w:r>
              <w:rPr>
                <w:b/>
                <w:color w:val="000000"/>
                <w:position w:val="-3"/>
                <w:sz w:val="21"/>
                <w:szCs w:val="21"/>
              </w:rPr>
              <w:t>Youth mental health/schools</w:t>
            </w:r>
          </w:p>
        </w:tc>
        <w:tc>
          <w:tcPr>
            <w:tcW w:w="0" w:type="auto"/>
            <w:tcMar>
              <w:top w:w="0" w:type="auto"/>
              <w:bottom w:w="0" w:type="auto"/>
            </w:tcMar>
            <w:vAlign w:val="center"/>
          </w:tcPr>
          <w:p w14:paraId="0A909580" w14:textId="77777777" w:rsidR="003B063E" w:rsidRDefault="00000000">
            <w:r>
              <w:rPr>
                <w:color w:val="000000"/>
                <w:position w:val="-3"/>
                <w:sz w:val="21"/>
                <w:szCs w:val="21"/>
              </w:rPr>
              <w:t>S Ways &amp; Means</w:t>
            </w:r>
          </w:p>
        </w:tc>
        <w:tc>
          <w:tcPr>
            <w:tcW w:w="0" w:type="auto"/>
            <w:tcMar>
              <w:top w:w="0" w:type="auto"/>
              <w:bottom w:w="0" w:type="auto"/>
            </w:tcMar>
            <w:vAlign w:val="center"/>
          </w:tcPr>
          <w:p w14:paraId="67C415EE" w14:textId="77777777" w:rsidR="003B063E"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688A41C5" w14:textId="77777777" w:rsidR="003B063E" w:rsidRDefault="003B063E"/>
        </w:tc>
      </w:tr>
      <w:tr w:rsidR="003B063E" w14:paraId="6CFE6DC7" w14:textId="77777777">
        <w:trPr>
          <w:tblCellSpacing w:w="30" w:type="dxa"/>
        </w:trPr>
        <w:tc>
          <w:tcPr>
            <w:tcW w:w="0" w:type="auto"/>
            <w:vMerge/>
          </w:tcPr>
          <w:p w14:paraId="6DCDDDC8" w14:textId="77777777" w:rsidR="003B063E" w:rsidRDefault="003B063E"/>
        </w:tc>
        <w:tc>
          <w:tcPr>
            <w:tcW w:w="0" w:type="auto"/>
            <w:gridSpan w:val="4"/>
            <w:tcMar>
              <w:top w:w="0" w:type="auto"/>
              <w:bottom w:w="0" w:type="auto"/>
            </w:tcMar>
            <w:vAlign w:val="center"/>
          </w:tcPr>
          <w:p w14:paraId="0DC22B29" w14:textId="77777777" w:rsidR="003B063E" w:rsidRDefault="00000000">
            <w:r>
              <w:rPr>
                <w:color w:val="000000"/>
                <w:position w:val="-3"/>
                <w:sz w:val="21"/>
                <w:szCs w:val="21"/>
              </w:rPr>
              <w:t>Enhancing youth mental health and well-being through advanced training and expansion of the workforce in schools.</w:t>
            </w:r>
          </w:p>
        </w:tc>
      </w:tr>
      <w:tr w:rsidR="003B063E" w14:paraId="0F6D7776" w14:textId="77777777">
        <w:trPr>
          <w:tblCellSpacing w:w="30" w:type="dxa"/>
        </w:trPr>
        <w:tc>
          <w:tcPr>
            <w:tcW w:w="5000" w:type="pct"/>
            <w:gridSpan w:val="5"/>
            <w:tcMar>
              <w:top w:w="0" w:type="auto"/>
              <w:bottom w:w="0" w:type="auto"/>
            </w:tcMar>
            <w:vAlign w:val="center"/>
          </w:tcPr>
          <w:p w14:paraId="77C659BC" w14:textId="77777777" w:rsidR="003B063E" w:rsidRDefault="00AB1A77">
            <w:r>
              <w:rPr>
                <w:noProof/>
              </w:rPr>
              <w:pict w14:anchorId="1DC73E04">
                <v:rect id="_x0000_i1040" alt="" style="width:468pt;height:.05pt;mso-width-percent:0;mso-height-percent:0;mso-width-percent:0;mso-height-percent:0" o:hralign="center" o:hrstd="t" o:hr="t" fillcolor="#aca899" stroked="f"/>
              </w:pict>
            </w:r>
          </w:p>
        </w:tc>
      </w:tr>
      <w:tr w:rsidR="003B063E" w14:paraId="49C65BF4" w14:textId="77777777">
        <w:trPr>
          <w:tblCellSpacing w:w="30" w:type="dxa"/>
        </w:trPr>
        <w:tc>
          <w:tcPr>
            <w:tcW w:w="600" w:type="pct"/>
            <w:vMerge w:val="restart"/>
            <w:tcMar>
              <w:top w:w="0" w:type="auto"/>
              <w:bottom w:w="0" w:type="auto"/>
            </w:tcMar>
            <w:vAlign w:val="center"/>
          </w:tcPr>
          <w:p w14:paraId="758CAE93" w14:textId="77777777" w:rsidR="003B063E" w:rsidRDefault="00000000">
            <w:pPr>
              <w:textAlignment w:val="center"/>
            </w:pPr>
            <w:hyperlink r:id="rId91"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31122CE6" w14:textId="77777777" w:rsidR="003B063E" w:rsidRDefault="00000000">
            <w:r>
              <w:rPr>
                <w:b/>
                <w:color w:val="000000"/>
                <w:position w:val="-3"/>
                <w:sz w:val="21"/>
                <w:szCs w:val="21"/>
              </w:rPr>
              <w:t>Medicaid access program</w:t>
            </w:r>
          </w:p>
        </w:tc>
        <w:tc>
          <w:tcPr>
            <w:tcW w:w="0" w:type="auto"/>
            <w:tcMar>
              <w:top w:w="0" w:type="auto"/>
              <w:bottom w:w="0" w:type="auto"/>
            </w:tcMar>
            <w:vAlign w:val="center"/>
          </w:tcPr>
          <w:p w14:paraId="215131D3"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42F11CF5" w14:textId="77777777" w:rsidR="003B063E"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36F0AA69" w14:textId="77777777" w:rsidR="003B063E" w:rsidRDefault="003B063E"/>
        </w:tc>
      </w:tr>
      <w:tr w:rsidR="003B063E" w14:paraId="3F4A6E45" w14:textId="77777777">
        <w:trPr>
          <w:tblCellSpacing w:w="30" w:type="dxa"/>
        </w:trPr>
        <w:tc>
          <w:tcPr>
            <w:tcW w:w="0" w:type="auto"/>
            <w:vMerge/>
          </w:tcPr>
          <w:p w14:paraId="59C2895D" w14:textId="77777777" w:rsidR="003B063E" w:rsidRDefault="003B063E"/>
        </w:tc>
        <w:tc>
          <w:tcPr>
            <w:tcW w:w="0" w:type="auto"/>
            <w:gridSpan w:val="4"/>
            <w:tcMar>
              <w:top w:w="0" w:type="auto"/>
              <w:bottom w:w="0" w:type="auto"/>
            </w:tcMar>
            <w:vAlign w:val="center"/>
          </w:tcPr>
          <w:p w14:paraId="171C99F1" w14:textId="77777777" w:rsidR="003B063E"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3B063E" w14:paraId="190C5358" w14:textId="77777777">
        <w:trPr>
          <w:tblCellSpacing w:w="30" w:type="dxa"/>
        </w:trPr>
        <w:tc>
          <w:tcPr>
            <w:tcW w:w="5000" w:type="pct"/>
            <w:gridSpan w:val="5"/>
            <w:tcMar>
              <w:top w:w="0" w:type="auto"/>
              <w:bottom w:w="0" w:type="auto"/>
            </w:tcMar>
            <w:vAlign w:val="center"/>
          </w:tcPr>
          <w:p w14:paraId="25751DFE" w14:textId="77777777" w:rsidR="003B063E" w:rsidRDefault="00AB1A77">
            <w:r>
              <w:rPr>
                <w:noProof/>
              </w:rPr>
              <w:pict w14:anchorId="7C61A3E5">
                <v:rect id="_x0000_i1039" alt="" style="width:468pt;height:.05pt;mso-width-percent:0;mso-height-percent:0;mso-width-percent:0;mso-height-percent:0" o:hralign="center" o:hrstd="t" o:hr="t" fillcolor="#aca899" stroked="f"/>
              </w:pict>
            </w:r>
          </w:p>
        </w:tc>
      </w:tr>
      <w:tr w:rsidR="003B063E" w14:paraId="4CFC60CD" w14:textId="77777777">
        <w:trPr>
          <w:tblCellSpacing w:w="30" w:type="dxa"/>
        </w:trPr>
        <w:tc>
          <w:tcPr>
            <w:tcW w:w="600" w:type="pct"/>
            <w:vMerge w:val="restart"/>
            <w:tcMar>
              <w:top w:w="0" w:type="auto"/>
              <w:bottom w:w="0" w:type="auto"/>
            </w:tcMar>
            <w:vAlign w:val="center"/>
          </w:tcPr>
          <w:p w14:paraId="08E6280B" w14:textId="77777777" w:rsidR="003B063E" w:rsidRDefault="00000000">
            <w:pPr>
              <w:textAlignment w:val="center"/>
            </w:pPr>
            <w:hyperlink r:id="rId92"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009AF602" w14:textId="77777777" w:rsidR="003B063E" w:rsidRDefault="00000000">
            <w:r>
              <w:rPr>
                <w:b/>
                <w:color w:val="000000"/>
                <w:position w:val="-3"/>
                <w:sz w:val="21"/>
                <w:szCs w:val="21"/>
              </w:rPr>
              <w:t>Prior authorization/health</w:t>
            </w:r>
          </w:p>
        </w:tc>
        <w:tc>
          <w:tcPr>
            <w:tcW w:w="0" w:type="auto"/>
            <w:tcMar>
              <w:top w:w="0" w:type="auto"/>
              <w:bottom w:w="0" w:type="auto"/>
            </w:tcMar>
            <w:vAlign w:val="center"/>
          </w:tcPr>
          <w:p w14:paraId="53DC4D31" w14:textId="77777777" w:rsidR="003B063E" w:rsidRDefault="00000000">
            <w:r>
              <w:rPr>
                <w:color w:val="000000"/>
                <w:position w:val="-3"/>
                <w:sz w:val="21"/>
                <w:szCs w:val="21"/>
              </w:rPr>
              <w:t>S Ways &amp; Means</w:t>
            </w:r>
          </w:p>
        </w:tc>
        <w:tc>
          <w:tcPr>
            <w:tcW w:w="0" w:type="auto"/>
            <w:tcMar>
              <w:top w:w="0" w:type="auto"/>
              <w:bottom w:w="0" w:type="auto"/>
            </w:tcMar>
            <w:vAlign w:val="center"/>
          </w:tcPr>
          <w:p w14:paraId="458A3FEC" w14:textId="77777777" w:rsidR="003B063E"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63C30DFC" w14:textId="77777777" w:rsidR="003B063E" w:rsidRDefault="003B063E"/>
        </w:tc>
      </w:tr>
      <w:tr w:rsidR="003B063E" w14:paraId="1CA0CFB9" w14:textId="77777777">
        <w:trPr>
          <w:tblCellSpacing w:w="30" w:type="dxa"/>
        </w:trPr>
        <w:tc>
          <w:tcPr>
            <w:tcW w:w="0" w:type="auto"/>
            <w:vMerge/>
          </w:tcPr>
          <w:p w14:paraId="091A73AA" w14:textId="77777777" w:rsidR="003B063E" w:rsidRDefault="003B063E"/>
        </w:tc>
        <w:tc>
          <w:tcPr>
            <w:tcW w:w="0" w:type="auto"/>
            <w:gridSpan w:val="4"/>
            <w:tcMar>
              <w:top w:w="0" w:type="auto"/>
              <w:bottom w:w="0" w:type="auto"/>
            </w:tcMar>
            <w:vAlign w:val="center"/>
          </w:tcPr>
          <w:p w14:paraId="56D3F668" w14:textId="77777777" w:rsidR="003B063E" w:rsidRDefault="00000000">
            <w:r>
              <w:rPr>
                <w:color w:val="000000"/>
                <w:position w:val="-3"/>
                <w:sz w:val="21"/>
                <w:szCs w:val="21"/>
              </w:rPr>
              <w:t>Making improvements to transparency and accountability in the prior authorization determination process.</w:t>
            </w:r>
          </w:p>
        </w:tc>
      </w:tr>
      <w:tr w:rsidR="003B063E" w14:paraId="1C38F6A8" w14:textId="77777777">
        <w:trPr>
          <w:tblCellSpacing w:w="30" w:type="dxa"/>
        </w:trPr>
        <w:tc>
          <w:tcPr>
            <w:tcW w:w="5000" w:type="pct"/>
            <w:gridSpan w:val="5"/>
            <w:tcMar>
              <w:top w:w="0" w:type="auto"/>
              <w:bottom w:w="0" w:type="auto"/>
            </w:tcMar>
            <w:vAlign w:val="center"/>
          </w:tcPr>
          <w:p w14:paraId="604D9AD0" w14:textId="77777777" w:rsidR="003B063E" w:rsidRDefault="00AB1A77">
            <w:r>
              <w:rPr>
                <w:noProof/>
              </w:rPr>
              <w:pict w14:anchorId="218DB8F3">
                <v:rect id="_x0000_i1038" alt="" style="width:468pt;height:.05pt;mso-width-percent:0;mso-height-percent:0;mso-width-percent:0;mso-height-percent:0" o:hralign="center" o:hrstd="t" o:hr="t" fillcolor="#aca899" stroked="f"/>
              </w:pict>
            </w:r>
          </w:p>
        </w:tc>
      </w:tr>
      <w:tr w:rsidR="003B063E" w14:paraId="041A6B44" w14:textId="77777777">
        <w:trPr>
          <w:tblCellSpacing w:w="30" w:type="dxa"/>
        </w:trPr>
        <w:tc>
          <w:tcPr>
            <w:tcW w:w="600" w:type="pct"/>
            <w:vMerge w:val="restart"/>
            <w:tcMar>
              <w:top w:w="0" w:type="auto"/>
              <w:bottom w:w="0" w:type="auto"/>
            </w:tcMar>
            <w:vAlign w:val="center"/>
          </w:tcPr>
          <w:p w14:paraId="505B3D62" w14:textId="77777777" w:rsidR="003B063E" w:rsidRDefault="00000000">
            <w:pPr>
              <w:textAlignment w:val="center"/>
            </w:pPr>
            <w:hyperlink r:id="rId93" w:history="1">
              <w:r>
                <w:rPr>
                  <w:b/>
                  <w:color w:val="0000CC"/>
                  <w:position w:val="-3"/>
                  <w:sz w:val="21"/>
                  <w:szCs w:val="21"/>
                  <w:u w:val="single"/>
                </w:rPr>
                <w:t>SB 5424</w:t>
              </w:r>
            </w:hyperlink>
          </w:p>
        </w:tc>
        <w:tc>
          <w:tcPr>
            <w:tcW w:w="0" w:type="auto"/>
            <w:tcMar>
              <w:top w:w="0" w:type="auto"/>
              <w:bottom w:w="0" w:type="auto"/>
            </w:tcMar>
            <w:vAlign w:val="center"/>
          </w:tcPr>
          <w:p w14:paraId="574EB4D6" w14:textId="77777777" w:rsidR="003B063E" w:rsidRDefault="00000000">
            <w:r>
              <w:rPr>
                <w:b/>
                <w:color w:val="000000"/>
                <w:position w:val="-3"/>
                <w:sz w:val="21"/>
                <w:szCs w:val="21"/>
              </w:rPr>
              <w:t>UW health sciences campus</w:t>
            </w:r>
          </w:p>
        </w:tc>
        <w:tc>
          <w:tcPr>
            <w:tcW w:w="0" w:type="auto"/>
            <w:tcMar>
              <w:top w:w="0" w:type="auto"/>
              <w:bottom w:w="0" w:type="auto"/>
            </w:tcMar>
            <w:vAlign w:val="center"/>
          </w:tcPr>
          <w:p w14:paraId="017C6697" w14:textId="77777777" w:rsidR="003B063E" w:rsidRDefault="00000000">
            <w:r>
              <w:rPr>
                <w:color w:val="000000"/>
                <w:position w:val="-3"/>
                <w:sz w:val="21"/>
                <w:szCs w:val="21"/>
              </w:rPr>
              <w:t>S Higher Ed &amp; Wo</w:t>
            </w:r>
          </w:p>
        </w:tc>
        <w:tc>
          <w:tcPr>
            <w:tcW w:w="0" w:type="auto"/>
            <w:tcMar>
              <w:top w:w="0" w:type="auto"/>
              <w:bottom w:w="0" w:type="auto"/>
            </w:tcMar>
            <w:vAlign w:val="center"/>
          </w:tcPr>
          <w:p w14:paraId="1C78511A" w14:textId="77777777" w:rsidR="003B063E" w:rsidRDefault="00000000">
            <w:r>
              <w:rPr>
                <w:color w:val="000000"/>
                <w:position w:val="-3"/>
                <w:sz w:val="21"/>
                <w:szCs w:val="21"/>
              </w:rPr>
              <w:t>Braun</w:t>
            </w:r>
          </w:p>
        </w:tc>
        <w:tc>
          <w:tcPr>
            <w:tcW w:w="0" w:type="auto"/>
            <w:tcMar>
              <w:top w:w="0" w:type="auto"/>
              <w:bottom w:w="0" w:type="auto"/>
            </w:tcMar>
            <w:vAlign w:val="center"/>
          </w:tcPr>
          <w:p w14:paraId="4ECC064C" w14:textId="77777777" w:rsidR="003B063E" w:rsidRDefault="003B063E"/>
        </w:tc>
      </w:tr>
      <w:tr w:rsidR="003B063E" w14:paraId="71509948" w14:textId="77777777">
        <w:trPr>
          <w:tblCellSpacing w:w="30" w:type="dxa"/>
        </w:trPr>
        <w:tc>
          <w:tcPr>
            <w:tcW w:w="0" w:type="auto"/>
            <w:vMerge/>
          </w:tcPr>
          <w:p w14:paraId="0491BCD0" w14:textId="77777777" w:rsidR="003B063E" w:rsidRDefault="003B063E"/>
        </w:tc>
        <w:tc>
          <w:tcPr>
            <w:tcW w:w="0" w:type="auto"/>
            <w:gridSpan w:val="4"/>
            <w:tcMar>
              <w:top w:w="0" w:type="auto"/>
              <w:bottom w:w="0" w:type="auto"/>
            </w:tcMar>
            <w:vAlign w:val="center"/>
          </w:tcPr>
          <w:p w14:paraId="66053860" w14:textId="77777777" w:rsidR="003B063E" w:rsidRDefault="00000000">
            <w:r>
              <w:rPr>
                <w:color w:val="000000"/>
                <w:position w:val="-3"/>
                <w:sz w:val="21"/>
                <w:szCs w:val="21"/>
              </w:rPr>
              <w:t>Establishing a health sciences campus of the University of Washington.</w:t>
            </w:r>
          </w:p>
        </w:tc>
      </w:tr>
      <w:tr w:rsidR="003B063E" w14:paraId="1A34A6F7" w14:textId="77777777">
        <w:trPr>
          <w:tblCellSpacing w:w="30" w:type="dxa"/>
        </w:trPr>
        <w:tc>
          <w:tcPr>
            <w:tcW w:w="5000" w:type="pct"/>
            <w:gridSpan w:val="5"/>
            <w:tcMar>
              <w:top w:w="0" w:type="auto"/>
              <w:bottom w:w="0" w:type="auto"/>
            </w:tcMar>
            <w:vAlign w:val="center"/>
          </w:tcPr>
          <w:p w14:paraId="3C155A44" w14:textId="77777777" w:rsidR="003B063E" w:rsidRDefault="00AB1A77">
            <w:r>
              <w:rPr>
                <w:noProof/>
              </w:rPr>
              <w:pict w14:anchorId="4DF38D8B">
                <v:rect id="_x0000_i1037" alt="" style="width:468pt;height:.05pt;mso-width-percent:0;mso-height-percent:0;mso-width-percent:0;mso-height-percent:0" o:hralign="center" o:hrstd="t" o:hr="t" fillcolor="#aca899" stroked="f"/>
              </w:pict>
            </w:r>
          </w:p>
        </w:tc>
      </w:tr>
      <w:tr w:rsidR="003B063E" w14:paraId="5855858A" w14:textId="77777777">
        <w:trPr>
          <w:tblCellSpacing w:w="30" w:type="dxa"/>
        </w:trPr>
        <w:tc>
          <w:tcPr>
            <w:tcW w:w="600" w:type="pct"/>
            <w:vMerge w:val="restart"/>
            <w:tcMar>
              <w:top w:w="0" w:type="auto"/>
              <w:bottom w:w="0" w:type="auto"/>
            </w:tcMar>
            <w:vAlign w:val="center"/>
          </w:tcPr>
          <w:p w14:paraId="70F61769" w14:textId="77777777" w:rsidR="003B063E" w:rsidRDefault="00000000">
            <w:pPr>
              <w:textAlignment w:val="center"/>
            </w:pPr>
            <w:hyperlink r:id="rId94"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2BED1480" w14:textId="77777777" w:rsidR="003B063E" w:rsidRDefault="00000000">
            <w:r>
              <w:rPr>
                <w:b/>
                <w:color w:val="000000"/>
                <w:position w:val="-3"/>
                <w:sz w:val="21"/>
                <w:szCs w:val="21"/>
              </w:rPr>
              <w:t>Noncompetition agreements</w:t>
            </w:r>
          </w:p>
        </w:tc>
        <w:tc>
          <w:tcPr>
            <w:tcW w:w="0" w:type="auto"/>
            <w:tcMar>
              <w:top w:w="0" w:type="auto"/>
              <w:bottom w:w="0" w:type="auto"/>
            </w:tcMar>
            <w:vAlign w:val="center"/>
          </w:tcPr>
          <w:p w14:paraId="413847FE" w14:textId="77777777" w:rsidR="003B063E" w:rsidRDefault="00000000">
            <w:r>
              <w:rPr>
                <w:color w:val="000000"/>
                <w:position w:val="-3"/>
                <w:sz w:val="21"/>
                <w:szCs w:val="21"/>
              </w:rPr>
              <w:t>S Labor &amp; Comm</w:t>
            </w:r>
          </w:p>
        </w:tc>
        <w:tc>
          <w:tcPr>
            <w:tcW w:w="0" w:type="auto"/>
            <w:tcMar>
              <w:top w:w="0" w:type="auto"/>
              <w:bottom w:w="0" w:type="auto"/>
            </w:tcMar>
            <w:vAlign w:val="center"/>
          </w:tcPr>
          <w:p w14:paraId="272EBEC8" w14:textId="77777777" w:rsidR="003B063E" w:rsidRDefault="00000000">
            <w:r>
              <w:rPr>
                <w:color w:val="000000"/>
                <w:position w:val="-3"/>
                <w:sz w:val="21"/>
                <w:szCs w:val="21"/>
              </w:rPr>
              <w:t>Stanford</w:t>
            </w:r>
          </w:p>
        </w:tc>
        <w:tc>
          <w:tcPr>
            <w:tcW w:w="0" w:type="auto"/>
            <w:tcMar>
              <w:top w:w="0" w:type="auto"/>
              <w:bottom w:w="0" w:type="auto"/>
            </w:tcMar>
            <w:vAlign w:val="center"/>
          </w:tcPr>
          <w:p w14:paraId="4759BA86" w14:textId="77777777" w:rsidR="003B063E" w:rsidRDefault="003B063E"/>
        </w:tc>
      </w:tr>
      <w:tr w:rsidR="003B063E" w14:paraId="62D8A3C8" w14:textId="77777777">
        <w:trPr>
          <w:tblCellSpacing w:w="30" w:type="dxa"/>
        </w:trPr>
        <w:tc>
          <w:tcPr>
            <w:tcW w:w="0" w:type="auto"/>
            <w:vMerge/>
          </w:tcPr>
          <w:p w14:paraId="63F0D752" w14:textId="77777777" w:rsidR="003B063E" w:rsidRDefault="003B063E"/>
        </w:tc>
        <w:tc>
          <w:tcPr>
            <w:tcW w:w="0" w:type="auto"/>
            <w:gridSpan w:val="4"/>
            <w:tcMar>
              <w:top w:w="0" w:type="auto"/>
              <w:bottom w:w="0" w:type="auto"/>
            </w:tcMar>
            <w:vAlign w:val="center"/>
          </w:tcPr>
          <w:p w14:paraId="29815CFA" w14:textId="77777777" w:rsidR="003B063E"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3B063E" w14:paraId="010F1EDF" w14:textId="77777777">
        <w:trPr>
          <w:tblCellSpacing w:w="30" w:type="dxa"/>
        </w:trPr>
        <w:tc>
          <w:tcPr>
            <w:tcW w:w="5000" w:type="pct"/>
            <w:gridSpan w:val="5"/>
            <w:tcMar>
              <w:top w:w="0" w:type="auto"/>
              <w:bottom w:w="0" w:type="auto"/>
            </w:tcMar>
            <w:vAlign w:val="center"/>
          </w:tcPr>
          <w:p w14:paraId="2C101C01" w14:textId="77777777" w:rsidR="003B063E" w:rsidRDefault="00AB1A77">
            <w:r>
              <w:rPr>
                <w:noProof/>
              </w:rPr>
              <w:pict w14:anchorId="3D53E86D">
                <v:rect id="_x0000_i1036" alt="" style="width:468pt;height:.05pt;mso-width-percent:0;mso-height-percent:0;mso-width-percent:0;mso-height-percent:0" o:hralign="center" o:hrstd="t" o:hr="t" fillcolor="#aca899" stroked="f"/>
              </w:pict>
            </w:r>
          </w:p>
        </w:tc>
      </w:tr>
      <w:tr w:rsidR="003B063E" w14:paraId="656AECED" w14:textId="77777777">
        <w:trPr>
          <w:tblCellSpacing w:w="30" w:type="dxa"/>
        </w:trPr>
        <w:tc>
          <w:tcPr>
            <w:tcW w:w="600" w:type="pct"/>
            <w:vMerge w:val="restart"/>
            <w:tcMar>
              <w:top w:w="0" w:type="auto"/>
              <w:bottom w:w="0" w:type="auto"/>
            </w:tcMar>
            <w:vAlign w:val="center"/>
          </w:tcPr>
          <w:p w14:paraId="3C1FEF95" w14:textId="77777777" w:rsidR="003B063E" w:rsidRDefault="00000000">
            <w:pPr>
              <w:textAlignment w:val="center"/>
            </w:pPr>
            <w:hyperlink r:id="rId95"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3037052B" w14:textId="77777777" w:rsidR="003B063E" w:rsidRDefault="00000000">
            <w:r>
              <w:rPr>
                <w:b/>
                <w:color w:val="000000"/>
                <w:position w:val="-3"/>
                <w:sz w:val="21"/>
                <w:szCs w:val="21"/>
              </w:rPr>
              <w:t>Counselors, etc. committee</w:t>
            </w:r>
          </w:p>
        </w:tc>
        <w:tc>
          <w:tcPr>
            <w:tcW w:w="0" w:type="auto"/>
            <w:tcMar>
              <w:top w:w="0" w:type="auto"/>
              <w:bottom w:w="0" w:type="auto"/>
            </w:tcMar>
            <w:vAlign w:val="center"/>
          </w:tcPr>
          <w:p w14:paraId="49CDFFFD"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7EE25DAE"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4D30D512" w14:textId="77777777" w:rsidR="003B063E" w:rsidRDefault="003B063E"/>
        </w:tc>
      </w:tr>
      <w:tr w:rsidR="003B063E" w14:paraId="79E0C546" w14:textId="77777777">
        <w:trPr>
          <w:tblCellSpacing w:w="30" w:type="dxa"/>
        </w:trPr>
        <w:tc>
          <w:tcPr>
            <w:tcW w:w="0" w:type="auto"/>
            <w:vMerge/>
          </w:tcPr>
          <w:p w14:paraId="521034AF" w14:textId="77777777" w:rsidR="003B063E" w:rsidRDefault="003B063E"/>
        </w:tc>
        <w:tc>
          <w:tcPr>
            <w:tcW w:w="0" w:type="auto"/>
            <w:gridSpan w:val="4"/>
            <w:tcMar>
              <w:top w:w="0" w:type="auto"/>
              <w:bottom w:w="0" w:type="auto"/>
            </w:tcMar>
            <w:vAlign w:val="center"/>
          </w:tcPr>
          <w:p w14:paraId="52C20FB0" w14:textId="77777777" w:rsidR="003B063E" w:rsidRDefault="00000000">
            <w:r>
              <w:rPr>
                <w:color w:val="000000"/>
                <w:position w:val="-3"/>
                <w:sz w:val="21"/>
                <w:szCs w:val="21"/>
              </w:rPr>
              <w:t>Concerning the mental health counselors, marriage and family therapists, and social workers advisory committee.</w:t>
            </w:r>
          </w:p>
        </w:tc>
      </w:tr>
      <w:tr w:rsidR="003B063E" w14:paraId="0E356272" w14:textId="77777777">
        <w:trPr>
          <w:tblCellSpacing w:w="30" w:type="dxa"/>
        </w:trPr>
        <w:tc>
          <w:tcPr>
            <w:tcW w:w="5000" w:type="pct"/>
            <w:gridSpan w:val="5"/>
            <w:tcMar>
              <w:top w:w="0" w:type="auto"/>
              <w:bottom w:w="0" w:type="auto"/>
            </w:tcMar>
            <w:vAlign w:val="center"/>
          </w:tcPr>
          <w:p w14:paraId="3EFD15AD" w14:textId="77777777" w:rsidR="003B063E" w:rsidRDefault="00AB1A77">
            <w:r>
              <w:rPr>
                <w:noProof/>
              </w:rPr>
              <w:pict w14:anchorId="41C65559">
                <v:rect id="_x0000_i1035" alt="" style="width:468pt;height:.05pt;mso-width-percent:0;mso-height-percent:0;mso-width-percent:0;mso-height-percent:0" o:hralign="center" o:hrstd="t" o:hr="t" fillcolor="#aca899" stroked="f"/>
              </w:pict>
            </w:r>
          </w:p>
        </w:tc>
      </w:tr>
      <w:tr w:rsidR="003B063E" w14:paraId="6A0C9D9E" w14:textId="77777777">
        <w:trPr>
          <w:tblCellSpacing w:w="30" w:type="dxa"/>
        </w:trPr>
        <w:tc>
          <w:tcPr>
            <w:tcW w:w="600" w:type="pct"/>
            <w:vMerge w:val="restart"/>
            <w:tcMar>
              <w:top w:w="0" w:type="auto"/>
              <w:bottom w:w="0" w:type="auto"/>
            </w:tcMar>
            <w:vAlign w:val="center"/>
          </w:tcPr>
          <w:p w14:paraId="310E65AA" w14:textId="77777777" w:rsidR="003B063E" w:rsidRDefault="00000000">
            <w:pPr>
              <w:textAlignment w:val="center"/>
            </w:pPr>
            <w:hyperlink r:id="rId96" w:history="1">
              <w:r>
                <w:rPr>
                  <w:b/>
                  <w:color w:val="0000CC"/>
                  <w:position w:val="-3"/>
                  <w:sz w:val="21"/>
                  <w:szCs w:val="21"/>
                  <w:u w:val="single"/>
                </w:rPr>
                <w:t>SB 5452</w:t>
              </w:r>
            </w:hyperlink>
          </w:p>
        </w:tc>
        <w:tc>
          <w:tcPr>
            <w:tcW w:w="0" w:type="auto"/>
            <w:tcMar>
              <w:top w:w="0" w:type="auto"/>
              <w:bottom w:w="0" w:type="auto"/>
            </w:tcMar>
            <w:vAlign w:val="center"/>
          </w:tcPr>
          <w:p w14:paraId="105EF1B8" w14:textId="77777777" w:rsidR="003B063E" w:rsidRDefault="00000000">
            <w:r>
              <w:rPr>
                <w:b/>
                <w:color w:val="000000"/>
                <w:position w:val="-3"/>
                <w:sz w:val="21"/>
                <w:szCs w:val="21"/>
              </w:rPr>
              <w:t>Psychiatric pharmacists</w:t>
            </w:r>
          </w:p>
        </w:tc>
        <w:tc>
          <w:tcPr>
            <w:tcW w:w="0" w:type="auto"/>
            <w:tcMar>
              <w:top w:w="0" w:type="auto"/>
              <w:bottom w:w="0" w:type="auto"/>
            </w:tcMar>
            <w:vAlign w:val="center"/>
          </w:tcPr>
          <w:p w14:paraId="256BD3D9"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34AAE18E"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1A9BE77E" w14:textId="77777777" w:rsidR="003B063E" w:rsidRDefault="003B063E"/>
        </w:tc>
      </w:tr>
      <w:tr w:rsidR="003B063E" w14:paraId="6E388C55" w14:textId="77777777">
        <w:trPr>
          <w:tblCellSpacing w:w="30" w:type="dxa"/>
        </w:trPr>
        <w:tc>
          <w:tcPr>
            <w:tcW w:w="0" w:type="auto"/>
            <w:vMerge/>
          </w:tcPr>
          <w:p w14:paraId="0107B63B" w14:textId="77777777" w:rsidR="003B063E" w:rsidRDefault="003B063E"/>
        </w:tc>
        <w:tc>
          <w:tcPr>
            <w:tcW w:w="0" w:type="auto"/>
            <w:gridSpan w:val="4"/>
            <w:tcMar>
              <w:top w:w="0" w:type="auto"/>
              <w:bottom w:w="0" w:type="auto"/>
            </w:tcMar>
            <w:vAlign w:val="center"/>
          </w:tcPr>
          <w:p w14:paraId="1FE6A444" w14:textId="77777777" w:rsidR="003B063E" w:rsidRDefault="00000000">
            <w:r>
              <w:rPr>
                <w:color w:val="000000"/>
                <w:position w:val="-3"/>
                <w:sz w:val="21"/>
                <w:szCs w:val="21"/>
              </w:rPr>
              <w:t>Allowing board-certified psychiatric pharmacists to be licensed as agency-affiliated counselors.</w:t>
            </w:r>
          </w:p>
        </w:tc>
      </w:tr>
      <w:tr w:rsidR="003B063E" w14:paraId="02ED5FB2" w14:textId="77777777">
        <w:trPr>
          <w:tblCellSpacing w:w="30" w:type="dxa"/>
        </w:trPr>
        <w:tc>
          <w:tcPr>
            <w:tcW w:w="5000" w:type="pct"/>
            <w:gridSpan w:val="5"/>
            <w:tcMar>
              <w:top w:w="0" w:type="auto"/>
              <w:bottom w:w="0" w:type="auto"/>
            </w:tcMar>
            <w:vAlign w:val="center"/>
          </w:tcPr>
          <w:p w14:paraId="0A6C9719" w14:textId="77777777" w:rsidR="003B063E" w:rsidRDefault="00AB1A77">
            <w:r>
              <w:rPr>
                <w:noProof/>
              </w:rPr>
              <w:pict w14:anchorId="4206E749">
                <v:rect id="_x0000_i1034" alt="" style="width:468pt;height:.05pt;mso-width-percent:0;mso-height-percent:0;mso-width-percent:0;mso-height-percent:0" o:hralign="center" o:hrstd="t" o:hr="t" fillcolor="#aca899" stroked="f"/>
              </w:pict>
            </w:r>
          </w:p>
        </w:tc>
      </w:tr>
      <w:tr w:rsidR="003B063E" w14:paraId="51709ED6" w14:textId="77777777">
        <w:trPr>
          <w:tblCellSpacing w:w="30" w:type="dxa"/>
        </w:trPr>
        <w:tc>
          <w:tcPr>
            <w:tcW w:w="600" w:type="pct"/>
            <w:vMerge w:val="restart"/>
            <w:tcMar>
              <w:top w:w="0" w:type="auto"/>
              <w:bottom w:w="0" w:type="auto"/>
            </w:tcMar>
            <w:vAlign w:val="center"/>
          </w:tcPr>
          <w:p w14:paraId="677CD952" w14:textId="77777777" w:rsidR="003B063E" w:rsidRDefault="00000000">
            <w:pPr>
              <w:textAlignment w:val="center"/>
            </w:pPr>
            <w:hyperlink r:id="rId97" w:history="1">
              <w:r>
                <w:rPr>
                  <w:b/>
                  <w:color w:val="0000CC"/>
                  <w:position w:val="-3"/>
                  <w:sz w:val="21"/>
                  <w:szCs w:val="21"/>
                  <w:u w:val="single"/>
                </w:rPr>
                <w:t>SB 5477</w:t>
              </w:r>
            </w:hyperlink>
            <w:r>
              <w:rPr>
                <w:b/>
                <w:color w:val="000000"/>
                <w:position w:val="-3"/>
                <w:sz w:val="21"/>
                <w:szCs w:val="21"/>
              </w:rPr>
              <w:t xml:space="preserve"> (2SHB 1432)</w:t>
            </w:r>
          </w:p>
        </w:tc>
        <w:tc>
          <w:tcPr>
            <w:tcW w:w="0" w:type="auto"/>
            <w:tcMar>
              <w:top w:w="0" w:type="auto"/>
              <w:bottom w:w="0" w:type="auto"/>
            </w:tcMar>
            <w:vAlign w:val="center"/>
          </w:tcPr>
          <w:p w14:paraId="3BAA1EB2" w14:textId="77777777" w:rsidR="003B063E" w:rsidRDefault="00000000">
            <w:r>
              <w:rPr>
                <w:b/>
                <w:color w:val="000000"/>
                <w:position w:val="-3"/>
                <w:sz w:val="21"/>
                <w:szCs w:val="21"/>
              </w:rPr>
              <w:t>Mental health services</w:t>
            </w:r>
          </w:p>
        </w:tc>
        <w:tc>
          <w:tcPr>
            <w:tcW w:w="0" w:type="auto"/>
            <w:tcMar>
              <w:top w:w="0" w:type="auto"/>
              <w:bottom w:w="0" w:type="auto"/>
            </w:tcMar>
            <w:vAlign w:val="center"/>
          </w:tcPr>
          <w:p w14:paraId="08685F78" w14:textId="77777777" w:rsidR="003B063E" w:rsidRDefault="00000000">
            <w:r>
              <w:rPr>
                <w:color w:val="000000"/>
                <w:position w:val="-3"/>
                <w:sz w:val="21"/>
                <w:szCs w:val="21"/>
              </w:rPr>
              <w:t>S Health &amp; Long-T</w:t>
            </w:r>
          </w:p>
        </w:tc>
        <w:tc>
          <w:tcPr>
            <w:tcW w:w="0" w:type="auto"/>
            <w:tcMar>
              <w:top w:w="0" w:type="auto"/>
              <w:bottom w:w="0" w:type="auto"/>
            </w:tcMar>
            <w:vAlign w:val="center"/>
          </w:tcPr>
          <w:p w14:paraId="2723390A" w14:textId="77777777" w:rsidR="003B063E" w:rsidRDefault="00000000">
            <w:r>
              <w:rPr>
                <w:color w:val="000000"/>
                <w:position w:val="-3"/>
                <w:sz w:val="21"/>
                <w:szCs w:val="21"/>
              </w:rPr>
              <w:t>Bateman</w:t>
            </w:r>
          </w:p>
        </w:tc>
        <w:tc>
          <w:tcPr>
            <w:tcW w:w="0" w:type="auto"/>
            <w:tcMar>
              <w:top w:w="0" w:type="auto"/>
              <w:bottom w:w="0" w:type="auto"/>
            </w:tcMar>
            <w:vAlign w:val="center"/>
          </w:tcPr>
          <w:p w14:paraId="0D500230" w14:textId="77777777" w:rsidR="003B063E" w:rsidRDefault="003B063E"/>
        </w:tc>
      </w:tr>
      <w:tr w:rsidR="003B063E" w14:paraId="5918D5F7" w14:textId="77777777">
        <w:trPr>
          <w:tblCellSpacing w:w="30" w:type="dxa"/>
        </w:trPr>
        <w:tc>
          <w:tcPr>
            <w:tcW w:w="0" w:type="auto"/>
            <w:vMerge/>
          </w:tcPr>
          <w:p w14:paraId="688A68CF" w14:textId="77777777" w:rsidR="003B063E" w:rsidRDefault="003B063E"/>
        </w:tc>
        <w:tc>
          <w:tcPr>
            <w:tcW w:w="0" w:type="auto"/>
            <w:gridSpan w:val="4"/>
            <w:tcMar>
              <w:top w:w="0" w:type="auto"/>
              <w:bottom w:w="0" w:type="auto"/>
            </w:tcMar>
            <w:vAlign w:val="center"/>
          </w:tcPr>
          <w:p w14:paraId="20E3AAB6" w14:textId="77777777" w:rsidR="003B063E" w:rsidRDefault="00000000">
            <w:r>
              <w:rPr>
                <w:color w:val="000000"/>
                <w:position w:val="-3"/>
                <w:sz w:val="21"/>
                <w:szCs w:val="21"/>
              </w:rPr>
              <w:t>Improving access to appropriate mental health and substance use disorder services.</w:t>
            </w:r>
          </w:p>
        </w:tc>
      </w:tr>
      <w:tr w:rsidR="003B063E" w14:paraId="1BF8A8BC" w14:textId="77777777">
        <w:trPr>
          <w:tblCellSpacing w:w="30" w:type="dxa"/>
        </w:trPr>
        <w:tc>
          <w:tcPr>
            <w:tcW w:w="5000" w:type="pct"/>
            <w:gridSpan w:val="5"/>
            <w:tcMar>
              <w:top w:w="0" w:type="auto"/>
              <w:bottom w:w="0" w:type="auto"/>
            </w:tcMar>
            <w:vAlign w:val="center"/>
          </w:tcPr>
          <w:p w14:paraId="28D55A5F" w14:textId="77777777" w:rsidR="003B063E" w:rsidRDefault="00AB1A77">
            <w:r>
              <w:rPr>
                <w:noProof/>
              </w:rPr>
              <w:pict w14:anchorId="6EF6D17D">
                <v:rect id="_x0000_i1033" alt="" style="width:468pt;height:.05pt;mso-width-percent:0;mso-height-percent:0;mso-width-percent:0;mso-height-percent:0" o:hralign="center" o:hrstd="t" o:hr="t" fillcolor="#aca899" stroked="f"/>
              </w:pict>
            </w:r>
          </w:p>
        </w:tc>
      </w:tr>
      <w:tr w:rsidR="003B063E" w14:paraId="7474F7DA" w14:textId="77777777">
        <w:trPr>
          <w:tblCellSpacing w:w="30" w:type="dxa"/>
        </w:trPr>
        <w:tc>
          <w:tcPr>
            <w:tcW w:w="600" w:type="pct"/>
            <w:vMerge w:val="restart"/>
            <w:tcMar>
              <w:top w:w="0" w:type="auto"/>
              <w:bottom w:w="0" w:type="auto"/>
            </w:tcMar>
            <w:vAlign w:val="center"/>
          </w:tcPr>
          <w:p w14:paraId="2D6DECF2" w14:textId="77777777" w:rsidR="003B063E" w:rsidRDefault="00000000">
            <w:pPr>
              <w:textAlignment w:val="center"/>
            </w:pPr>
            <w:hyperlink r:id="rId98" w:history="1">
              <w:r>
                <w:rPr>
                  <w:b/>
                  <w:color w:val="0000CC"/>
                  <w:position w:val="-3"/>
                  <w:sz w:val="21"/>
                  <w:szCs w:val="21"/>
                  <w:u w:val="single"/>
                </w:rPr>
                <w:t>SB 5481</w:t>
              </w:r>
            </w:hyperlink>
          </w:p>
        </w:tc>
        <w:tc>
          <w:tcPr>
            <w:tcW w:w="0" w:type="auto"/>
            <w:tcMar>
              <w:top w:w="0" w:type="auto"/>
              <w:bottom w:w="0" w:type="auto"/>
            </w:tcMar>
            <w:vAlign w:val="center"/>
          </w:tcPr>
          <w:p w14:paraId="6D27BFAD" w14:textId="77777777" w:rsidR="003B063E" w:rsidRDefault="00000000">
            <w:r>
              <w:rPr>
                <w:b/>
                <w:color w:val="000000"/>
                <w:position w:val="-3"/>
                <w:sz w:val="21"/>
                <w:szCs w:val="21"/>
              </w:rPr>
              <w:t>Behavioral health/schools</w:t>
            </w:r>
          </w:p>
        </w:tc>
        <w:tc>
          <w:tcPr>
            <w:tcW w:w="0" w:type="auto"/>
            <w:tcMar>
              <w:top w:w="0" w:type="auto"/>
              <w:bottom w:w="0" w:type="auto"/>
            </w:tcMar>
            <w:vAlign w:val="center"/>
          </w:tcPr>
          <w:p w14:paraId="28F13FCB" w14:textId="77777777" w:rsidR="003B063E" w:rsidRDefault="00000000">
            <w:r>
              <w:rPr>
                <w:color w:val="000000"/>
                <w:position w:val="-3"/>
                <w:sz w:val="21"/>
                <w:szCs w:val="21"/>
              </w:rPr>
              <w:t>S Health &amp; Long-T</w:t>
            </w:r>
          </w:p>
        </w:tc>
        <w:tc>
          <w:tcPr>
            <w:tcW w:w="0" w:type="auto"/>
            <w:tcMar>
              <w:top w:w="0" w:type="auto"/>
              <w:bottom w:w="0" w:type="auto"/>
            </w:tcMar>
            <w:vAlign w:val="center"/>
          </w:tcPr>
          <w:p w14:paraId="4A291075" w14:textId="77777777" w:rsidR="003B063E" w:rsidRDefault="00000000">
            <w:r>
              <w:rPr>
                <w:color w:val="000000"/>
                <w:position w:val="-3"/>
                <w:sz w:val="21"/>
                <w:szCs w:val="21"/>
              </w:rPr>
              <w:t>Wilson</w:t>
            </w:r>
          </w:p>
        </w:tc>
        <w:tc>
          <w:tcPr>
            <w:tcW w:w="0" w:type="auto"/>
            <w:tcMar>
              <w:top w:w="0" w:type="auto"/>
              <w:bottom w:w="0" w:type="auto"/>
            </w:tcMar>
            <w:vAlign w:val="center"/>
          </w:tcPr>
          <w:p w14:paraId="24693DCF" w14:textId="77777777" w:rsidR="003B063E" w:rsidRDefault="003B063E"/>
        </w:tc>
      </w:tr>
      <w:tr w:rsidR="003B063E" w14:paraId="5A9887FF" w14:textId="77777777">
        <w:trPr>
          <w:tblCellSpacing w:w="30" w:type="dxa"/>
        </w:trPr>
        <w:tc>
          <w:tcPr>
            <w:tcW w:w="0" w:type="auto"/>
            <w:vMerge/>
          </w:tcPr>
          <w:p w14:paraId="4655553D" w14:textId="77777777" w:rsidR="003B063E" w:rsidRDefault="003B063E"/>
        </w:tc>
        <w:tc>
          <w:tcPr>
            <w:tcW w:w="0" w:type="auto"/>
            <w:gridSpan w:val="4"/>
            <w:tcMar>
              <w:top w:w="0" w:type="auto"/>
              <w:bottom w:w="0" w:type="auto"/>
            </w:tcMar>
            <w:vAlign w:val="center"/>
          </w:tcPr>
          <w:p w14:paraId="52B3E657" w14:textId="77777777" w:rsidR="003B063E" w:rsidRDefault="00000000">
            <w:r>
              <w:rPr>
                <w:color w:val="000000"/>
                <w:position w:val="-3"/>
                <w:sz w:val="21"/>
                <w:szCs w:val="21"/>
              </w:rPr>
              <w:t xml:space="preserve">Providing access to behavioral health services to children using licensed clinicians </w:t>
            </w:r>
            <w:proofErr w:type="spellStart"/>
            <w:r>
              <w:rPr>
                <w:color w:val="000000"/>
                <w:position w:val="-3"/>
                <w:sz w:val="21"/>
                <w:szCs w:val="21"/>
              </w:rPr>
              <w:t>colocated</w:t>
            </w:r>
            <w:proofErr w:type="spellEnd"/>
            <w:r>
              <w:rPr>
                <w:color w:val="000000"/>
                <w:position w:val="-3"/>
                <w:sz w:val="21"/>
                <w:szCs w:val="21"/>
              </w:rPr>
              <w:t xml:space="preserve"> within the school.</w:t>
            </w:r>
          </w:p>
        </w:tc>
      </w:tr>
      <w:tr w:rsidR="003B063E" w14:paraId="0A1F4A7A" w14:textId="77777777">
        <w:trPr>
          <w:tblCellSpacing w:w="30" w:type="dxa"/>
        </w:trPr>
        <w:tc>
          <w:tcPr>
            <w:tcW w:w="5000" w:type="pct"/>
            <w:gridSpan w:val="5"/>
            <w:tcMar>
              <w:top w:w="0" w:type="auto"/>
              <w:bottom w:w="0" w:type="auto"/>
            </w:tcMar>
            <w:vAlign w:val="center"/>
          </w:tcPr>
          <w:p w14:paraId="28A62D29" w14:textId="77777777" w:rsidR="003B063E" w:rsidRDefault="00AB1A77">
            <w:r>
              <w:rPr>
                <w:noProof/>
              </w:rPr>
              <w:pict w14:anchorId="587D34B5">
                <v:rect id="_x0000_i1032" alt="" style="width:468pt;height:.05pt;mso-width-percent:0;mso-height-percent:0;mso-width-percent:0;mso-height-percent:0" o:hralign="center" o:hrstd="t" o:hr="t" fillcolor="#aca899" stroked="f"/>
              </w:pict>
            </w:r>
          </w:p>
        </w:tc>
      </w:tr>
      <w:tr w:rsidR="003B063E" w14:paraId="6B7E7E44" w14:textId="77777777">
        <w:trPr>
          <w:tblCellSpacing w:w="30" w:type="dxa"/>
        </w:trPr>
        <w:tc>
          <w:tcPr>
            <w:tcW w:w="600" w:type="pct"/>
            <w:vMerge w:val="restart"/>
            <w:tcMar>
              <w:top w:w="0" w:type="auto"/>
              <w:bottom w:w="0" w:type="auto"/>
            </w:tcMar>
            <w:vAlign w:val="center"/>
          </w:tcPr>
          <w:p w14:paraId="6D78CFDB" w14:textId="77777777" w:rsidR="003B063E" w:rsidRDefault="00000000">
            <w:pPr>
              <w:textAlignment w:val="center"/>
            </w:pPr>
            <w:hyperlink r:id="rId99"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4ECB04D6" w14:textId="77777777" w:rsidR="003B063E" w:rsidRDefault="00000000">
            <w:r>
              <w:rPr>
                <w:b/>
                <w:color w:val="000000"/>
                <w:position w:val="-3"/>
                <w:sz w:val="21"/>
                <w:szCs w:val="21"/>
              </w:rPr>
              <w:t>Pharmacist scope of practice</w:t>
            </w:r>
          </w:p>
        </w:tc>
        <w:tc>
          <w:tcPr>
            <w:tcW w:w="0" w:type="auto"/>
            <w:tcMar>
              <w:top w:w="0" w:type="auto"/>
              <w:bottom w:w="0" w:type="auto"/>
            </w:tcMar>
            <w:vAlign w:val="center"/>
          </w:tcPr>
          <w:p w14:paraId="5D855E62"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6082AADE"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0FE1FB9D" w14:textId="77777777" w:rsidR="003B063E" w:rsidRDefault="003B063E"/>
        </w:tc>
      </w:tr>
      <w:tr w:rsidR="003B063E" w14:paraId="5EA24B45" w14:textId="77777777">
        <w:trPr>
          <w:tblCellSpacing w:w="30" w:type="dxa"/>
        </w:trPr>
        <w:tc>
          <w:tcPr>
            <w:tcW w:w="0" w:type="auto"/>
            <w:vMerge/>
          </w:tcPr>
          <w:p w14:paraId="6EBED470" w14:textId="77777777" w:rsidR="003B063E" w:rsidRDefault="003B063E"/>
        </w:tc>
        <w:tc>
          <w:tcPr>
            <w:tcW w:w="0" w:type="auto"/>
            <w:gridSpan w:val="4"/>
            <w:tcMar>
              <w:top w:w="0" w:type="auto"/>
              <w:bottom w:w="0" w:type="auto"/>
            </w:tcMar>
            <w:vAlign w:val="center"/>
          </w:tcPr>
          <w:p w14:paraId="29E8AF85" w14:textId="77777777" w:rsidR="003B063E" w:rsidRDefault="00000000">
            <w:r>
              <w:rPr>
                <w:color w:val="000000"/>
                <w:position w:val="-3"/>
                <w:sz w:val="21"/>
                <w:szCs w:val="21"/>
              </w:rPr>
              <w:t>Expanding pharmacists' scope of practice to improve access to health care and the management of chronic diseases.</w:t>
            </w:r>
          </w:p>
        </w:tc>
      </w:tr>
      <w:tr w:rsidR="003B063E" w14:paraId="7922F675" w14:textId="77777777">
        <w:trPr>
          <w:tblCellSpacing w:w="30" w:type="dxa"/>
        </w:trPr>
        <w:tc>
          <w:tcPr>
            <w:tcW w:w="5000" w:type="pct"/>
            <w:gridSpan w:val="5"/>
            <w:tcMar>
              <w:top w:w="0" w:type="auto"/>
              <w:bottom w:w="0" w:type="auto"/>
            </w:tcMar>
            <w:vAlign w:val="center"/>
          </w:tcPr>
          <w:p w14:paraId="132E7AA0" w14:textId="77777777" w:rsidR="003B063E" w:rsidRDefault="00AB1A77">
            <w:r>
              <w:rPr>
                <w:noProof/>
              </w:rPr>
              <w:pict w14:anchorId="2E02752B">
                <v:rect id="_x0000_i1031" alt="" style="width:468pt;height:.05pt;mso-width-percent:0;mso-height-percent:0;mso-width-percent:0;mso-height-percent:0" o:hralign="center" o:hrstd="t" o:hr="t" fillcolor="#aca899" stroked="f"/>
              </w:pict>
            </w:r>
          </w:p>
        </w:tc>
      </w:tr>
      <w:tr w:rsidR="003B063E" w14:paraId="4B098B71" w14:textId="77777777">
        <w:trPr>
          <w:tblCellSpacing w:w="30" w:type="dxa"/>
        </w:trPr>
        <w:tc>
          <w:tcPr>
            <w:tcW w:w="600" w:type="pct"/>
            <w:vMerge w:val="restart"/>
            <w:tcMar>
              <w:top w:w="0" w:type="auto"/>
              <w:bottom w:w="0" w:type="auto"/>
            </w:tcMar>
            <w:vAlign w:val="center"/>
          </w:tcPr>
          <w:p w14:paraId="4D55D865" w14:textId="77777777" w:rsidR="003B063E" w:rsidRDefault="00000000">
            <w:pPr>
              <w:textAlignment w:val="center"/>
            </w:pPr>
            <w:hyperlink r:id="rId100" w:history="1">
              <w:r>
                <w:rPr>
                  <w:b/>
                  <w:color w:val="0000CC"/>
                  <w:position w:val="-3"/>
                  <w:sz w:val="21"/>
                  <w:szCs w:val="21"/>
                  <w:u w:val="single"/>
                </w:rPr>
                <w:t>SB 5561</w:t>
              </w:r>
            </w:hyperlink>
            <w:r>
              <w:rPr>
                <w:b/>
                <w:color w:val="000000"/>
                <w:position w:val="-3"/>
                <w:sz w:val="21"/>
                <w:szCs w:val="21"/>
              </w:rPr>
              <w:t xml:space="preserve"> (2SHB 1686)</w:t>
            </w:r>
          </w:p>
        </w:tc>
        <w:tc>
          <w:tcPr>
            <w:tcW w:w="0" w:type="auto"/>
            <w:tcMar>
              <w:top w:w="0" w:type="auto"/>
              <w:bottom w:w="0" w:type="auto"/>
            </w:tcMar>
            <w:vAlign w:val="center"/>
          </w:tcPr>
          <w:p w14:paraId="715B7820" w14:textId="77777777" w:rsidR="003B063E" w:rsidRDefault="00000000">
            <w:r>
              <w:rPr>
                <w:b/>
                <w:color w:val="000000"/>
                <w:position w:val="-3"/>
                <w:sz w:val="21"/>
                <w:szCs w:val="21"/>
              </w:rPr>
              <w:t>Health care entity registry</w:t>
            </w:r>
          </w:p>
        </w:tc>
        <w:tc>
          <w:tcPr>
            <w:tcW w:w="0" w:type="auto"/>
            <w:tcMar>
              <w:top w:w="0" w:type="auto"/>
              <w:bottom w:w="0" w:type="auto"/>
            </w:tcMar>
            <w:vAlign w:val="center"/>
          </w:tcPr>
          <w:p w14:paraId="5D1C50DE"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22574E69" w14:textId="77777777" w:rsidR="003B063E" w:rsidRDefault="00000000">
            <w:r>
              <w:rPr>
                <w:color w:val="000000"/>
                <w:position w:val="-3"/>
                <w:sz w:val="21"/>
                <w:szCs w:val="21"/>
              </w:rPr>
              <w:t>Cleveland</w:t>
            </w:r>
          </w:p>
        </w:tc>
        <w:tc>
          <w:tcPr>
            <w:tcW w:w="0" w:type="auto"/>
            <w:tcMar>
              <w:top w:w="0" w:type="auto"/>
              <w:bottom w:w="0" w:type="auto"/>
            </w:tcMar>
            <w:vAlign w:val="center"/>
          </w:tcPr>
          <w:p w14:paraId="0A67CBFE" w14:textId="77777777" w:rsidR="003B063E" w:rsidRDefault="003B063E"/>
        </w:tc>
      </w:tr>
      <w:tr w:rsidR="003B063E" w14:paraId="7E5720DE" w14:textId="77777777">
        <w:trPr>
          <w:tblCellSpacing w:w="30" w:type="dxa"/>
        </w:trPr>
        <w:tc>
          <w:tcPr>
            <w:tcW w:w="0" w:type="auto"/>
            <w:vMerge/>
          </w:tcPr>
          <w:p w14:paraId="4837426B" w14:textId="77777777" w:rsidR="003B063E" w:rsidRDefault="003B063E"/>
        </w:tc>
        <w:tc>
          <w:tcPr>
            <w:tcW w:w="0" w:type="auto"/>
            <w:gridSpan w:val="4"/>
            <w:tcMar>
              <w:top w:w="0" w:type="auto"/>
              <w:bottom w:w="0" w:type="auto"/>
            </w:tcMar>
            <w:vAlign w:val="center"/>
          </w:tcPr>
          <w:p w14:paraId="0AFBF0F2" w14:textId="77777777" w:rsidR="003B063E" w:rsidRDefault="00000000">
            <w:r>
              <w:rPr>
                <w:color w:val="000000"/>
                <w:position w:val="-3"/>
                <w:sz w:val="21"/>
                <w:szCs w:val="21"/>
              </w:rPr>
              <w:t>Creating a health care entity registry.</w:t>
            </w:r>
          </w:p>
        </w:tc>
      </w:tr>
      <w:tr w:rsidR="003B063E" w14:paraId="3E0551FA" w14:textId="77777777">
        <w:trPr>
          <w:tblCellSpacing w:w="30" w:type="dxa"/>
        </w:trPr>
        <w:tc>
          <w:tcPr>
            <w:tcW w:w="5000" w:type="pct"/>
            <w:gridSpan w:val="5"/>
            <w:tcMar>
              <w:top w:w="0" w:type="auto"/>
              <w:bottom w:w="0" w:type="auto"/>
            </w:tcMar>
            <w:vAlign w:val="center"/>
          </w:tcPr>
          <w:p w14:paraId="6F94E440" w14:textId="77777777" w:rsidR="003B063E" w:rsidRDefault="00AB1A77">
            <w:r>
              <w:rPr>
                <w:noProof/>
              </w:rPr>
              <w:pict w14:anchorId="11DE97BC">
                <v:rect id="_x0000_i1030" alt="" style="width:468pt;height:.05pt;mso-width-percent:0;mso-height-percent:0;mso-width-percent:0;mso-height-percent:0" o:hralign="center" o:hrstd="t" o:hr="t" fillcolor="#aca899" stroked="f"/>
              </w:pict>
            </w:r>
          </w:p>
        </w:tc>
      </w:tr>
      <w:tr w:rsidR="003B063E" w14:paraId="39364D43" w14:textId="77777777">
        <w:trPr>
          <w:tblCellSpacing w:w="30" w:type="dxa"/>
        </w:trPr>
        <w:tc>
          <w:tcPr>
            <w:tcW w:w="600" w:type="pct"/>
            <w:vMerge w:val="restart"/>
            <w:tcMar>
              <w:top w:w="0" w:type="auto"/>
              <w:bottom w:w="0" w:type="auto"/>
            </w:tcMar>
            <w:vAlign w:val="center"/>
          </w:tcPr>
          <w:p w14:paraId="6D26BEDB" w14:textId="77777777" w:rsidR="003B063E" w:rsidRDefault="00000000">
            <w:pPr>
              <w:textAlignment w:val="center"/>
            </w:pPr>
            <w:hyperlink r:id="rId101" w:history="1">
              <w:r>
                <w:rPr>
                  <w:b/>
                  <w:color w:val="0000CC"/>
                  <w:position w:val="-3"/>
                  <w:sz w:val="21"/>
                  <w:szCs w:val="21"/>
                  <w:u w:val="single"/>
                </w:rPr>
                <w:t>SB 5588</w:t>
              </w:r>
            </w:hyperlink>
            <w:r>
              <w:rPr>
                <w:b/>
                <w:color w:val="000000"/>
                <w:position w:val="-3"/>
                <w:sz w:val="21"/>
                <w:szCs w:val="21"/>
              </w:rPr>
              <w:t xml:space="preserve"> (2SHB 1589)</w:t>
            </w:r>
          </w:p>
        </w:tc>
        <w:tc>
          <w:tcPr>
            <w:tcW w:w="0" w:type="auto"/>
            <w:tcMar>
              <w:top w:w="0" w:type="auto"/>
              <w:bottom w:w="0" w:type="auto"/>
            </w:tcMar>
            <w:vAlign w:val="center"/>
          </w:tcPr>
          <w:p w14:paraId="0274CC00" w14:textId="77777777" w:rsidR="003B063E" w:rsidRDefault="00000000">
            <w:r>
              <w:rPr>
                <w:b/>
                <w:color w:val="000000"/>
                <w:position w:val="-3"/>
                <w:sz w:val="21"/>
                <w:szCs w:val="21"/>
              </w:rPr>
              <w:t>Health carriers &amp; providers</w:t>
            </w:r>
          </w:p>
        </w:tc>
        <w:tc>
          <w:tcPr>
            <w:tcW w:w="0" w:type="auto"/>
            <w:tcMar>
              <w:top w:w="0" w:type="auto"/>
              <w:bottom w:w="0" w:type="auto"/>
            </w:tcMar>
            <w:vAlign w:val="center"/>
          </w:tcPr>
          <w:p w14:paraId="55C2D9D1" w14:textId="77777777" w:rsidR="003B063E" w:rsidRDefault="00000000">
            <w:r>
              <w:rPr>
                <w:color w:val="000000"/>
                <w:position w:val="-3"/>
                <w:sz w:val="21"/>
                <w:szCs w:val="21"/>
              </w:rPr>
              <w:t>S Health &amp; Long-T</w:t>
            </w:r>
          </w:p>
        </w:tc>
        <w:tc>
          <w:tcPr>
            <w:tcW w:w="0" w:type="auto"/>
            <w:tcMar>
              <w:top w:w="0" w:type="auto"/>
              <w:bottom w:w="0" w:type="auto"/>
            </w:tcMar>
            <w:vAlign w:val="center"/>
          </w:tcPr>
          <w:p w14:paraId="2F2AFB26" w14:textId="77777777" w:rsidR="003B063E" w:rsidRDefault="00000000">
            <w:r>
              <w:rPr>
                <w:color w:val="000000"/>
                <w:position w:val="-3"/>
                <w:sz w:val="21"/>
                <w:szCs w:val="21"/>
              </w:rPr>
              <w:t>Cleveland</w:t>
            </w:r>
          </w:p>
        </w:tc>
        <w:tc>
          <w:tcPr>
            <w:tcW w:w="0" w:type="auto"/>
            <w:tcMar>
              <w:top w:w="0" w:type="auto"/>
              <w:bottom w:w="0" w:type="auto"/>
            </w:tcMar>
            <w:vAlign w:val="center"/>
          </w:tcPr>
          <w:p w14:paraId="1EF1B194" w14:textId="77777777" w:rsidR="003B063E" w:rsidRDefault="003B063E"/>
        </w:tc>
      </w:tr>
      <w:tr w:rsidR="003B063E" w14:paraId="22E046D5" w14:textId="77777777">
        <w:trPr>
          <w:tblCellSpacing w:w="30" w:type="dxa"/>
        </w:trPr>
        <w:tc>
          <w:tcPr>
            <w:tcW w:w="0" w:type="auto"/>
            <w:vMerge/>
          </w:tcPr>
          <w:p w14:paraId="733EDCA7" w14:textId="77777777" w:rsidR="003B063E" w:rsidRDefault="003B063E"/>
        </w:tc>
        <w:tc>
          <w:tcPr>
            <w:tcW w:w="0" w:type="auto"/>
            <w:gridSpan w:val="4"/>
            <w:tcMar>
              <w:top w:w="0" w:type="auto"/>
              <w:bottom w:w="0" w:type="auto"/>
            </w:tcMar>
            <w:vAlign w:val="center"/>
          </w:tcPr>
          <w:p w14:paraId="4DA3E04A" w14:textId="77777777" w:rsidR="003B063E" w:rsidRDefault="00000000">
            <w:r>
              <w:rPr>
                <w:color w:val="000000"/>
                <w:position w:val="-3"/>
                <w:sz w:val="21"/>
                <w:szCs w:val="21"/>
              </w:rPr>
              <w:t>Concerning the relationships between health carriers and contracting providers.</w:t>
            </w:r>
          </w:p>
        </w:tc>
      </w:tr>
      <w:tr w:rsidR="003B063E" w14:paraId="4E44E98F" w14:textId="77777777">
        <w:trPr>
          <w:tblCellSpacing w:w="30" w:type="dxa"/>
        </w:trPr>
        <w:tc>
          <w:tcPr>
            <w:tcW w:w="5000" w:type="pct"/>
            <w:gridSpan w:val="5"/>
            <w:tcMar>
              <w:top w:w="0" w:type="auto"/>
              <w:bottom w:w="0" w:type="auto"/>
            </w:tcMar>
            <w:vAlign w:val="center"/>
          </w:tcPr>
          <w:p w14:paraId="110A2BF4" w14:textId="77777777" w:rsidR="003B063E" w:rsidRDefault="00AB1A77">
            <w:r>
              <w:rPr>
                <w:noProof/>
              </w:rPr>
              <w:pict w14:anchorId="35FAAB8C">
                <v:rect id="_x0000_i1029" alt="" style="width:468pt;height:.05pt;mso-width-percent:0;mso-height-percent:0;mso-width-percent:0;mso-height-percent:0" o:hralign="center" o:hrstd="t" o:hr="t" fillcolor="#aca899" stroked="f"/>
              </w:pict>
            </w:r>
          </w:p>
        </w:tc>
      </w:tr>
      <w:tr w:rsidR="003B063E" w14:paraId="08A42376" w14:textId="77777777">
        <w:trPr>
          <w:tblCellSpacing w:w="30" w:type="dxa"/>
        </w:trPr>
        <w:tc>
          <w:tcPr>
            <w:tcW w:w="600" w:type="pct"/>
            <w:vMerge w:val="restart"/>
            <w:tcMar>
              <w:top w:w="0" w:type="auto"/>
              <w:bottom w:w="0" w:type="auto"/>
            </w:tcMar>
            <w:vAlign w:val="center"/>
          </w:tcPr>
          <w:p w14:paraId="44C0FC73" w14:textId="77777777" w:rsidR="003B063E" w:rsidRDefault="00000000">
            <w:pPr>
              <w:textAlignment w:val="center"/>
            </w:pPr>
            <w:hyperlink r:id="rId102" w:history="1">
              <w:r>
                <w:rPr>
                  <w:b/>
                  <w:color w:val="0000CC"/>
                  <w:position w:val="-3"/>
                  <w:sz w:val="21"/>
                  <w:szCs w:val="21"/>
                  <w:u w:val="single"/>
                </w:rPr>
                <w:t>SB 5666</w:t>
              </w:r>
            </w:hyperlink>
          </w:p>
        </w:tc>
        <w:tc>
          <w:tcPr>
            <w:tcW w:w="0" w:type="auto"/>
            <w:tcMar>
              <w:top w:w="0" w:type="auto"/>
              <w:bottom w:w="0" w:type="auto"/>
            </w:tcMar>
            <w:vAlign w:val="center"/>
          </w:tcPr>
          <w:p w14:paraId="3AA19807" w14:textId="77777777" w:rsidR="003B063E" w:rsidRDefault="00000000">
            <w:r>
              <w:rPr>
                <w:b/>
                <w:color w:val="000000"/>
                <w:position w:val="-3"/>
                <w:sz w:val="21"/>
                <w:szCs w:val="21"/>
              </w:rPr>
              <w:t>Mental health internships</w:t>
            </w:r>
          </w:p>
        </w:tc>
        <w:tc>
          <w:tcPr>
            <w:tcW w:w="0" w:type="auto"/>
            <w:tcMar>
              <w:top w:w="0" w:type="auto"/>
              <w:bottom w:w="0" w:type="auto"/>
            </w:tcMar>
            <w:vAlign w:val="center"/>
          </w:tcPr>
          <w:p w14:paraId="64520C9F" w14:textId="77777777" w:rsidR="003B063E" w:rsidRDefault="00000000">
            <w:r>
              <w:rPr>
                <w:color w:val="000000"/>
                <w:position w:val="-3"/>
                <w:sz w:val="21"/>
                <w:szCs w:val="21"/>
              </w:rPr>
              <w:t>S Higher Ed &amp; Wo</w:t>
            </w:r>
          </w:p>
        </w:tc>
        <w:tc>
          <w:tcPr>
            <w:tcW w:w="0" w:type="auto"/>
            <w:tcMar>
              <w:top w:w="0" w:type="auto"/>
              <w:bottom w:w="0" w:type="auto"/>
            </w:tcMar>
            <w:vAlign w:val="center"/>
          </w:tcPr>
          <w:p w14:paraId="3ABB25ED"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38AAB9BC" w14:textId="77777777" w:rsidR="003B063E" w:rsidRDefault="003B063E"/>
        </w:tc>
      </w:tr>
      <w:tr w:rsidR="003B063E" w14:paraId="1F3BBB36" w14:textId="77777777">
        <w:trPr>
          <w:tblCellSpacing w:w="30" w:type="dxa"/>
        </w:trPr>
        <w:tc>
          <w:tcPr>
            <w:tcW w:w="0" w:type="auto"/>
            <w:vMerge/>
          </w:tcPr>
          <w:p w14:paraId="1BF12842" w14:textId="77777777" w:rsidR="003B063E" w:rsidRDefault="003B063E"/>
        </w:tc>
        <w:tc>
          <w:tcPr>
            <w:tcW w:w="0" w:type="auto"/>
            <w:gridSpan w:val="4"/>
            <w:tcMar>
              <w:top w:w="0" w:type="auto"/>
              <w:bottom w:w="0" w:type="auto"/>
            </w:tcMar>
            <w:vAlign w:val="center"/>
          </w:tcPr>
          <w:p w14:paraId="0DA21CE8" w14:textId="77777777" w:rsidR="003B063E" w:rsidRDefault="00000000">
            <w:r>
              <w:rPr>
                <w:color w:val="000000"/>
                <w:position w:val="-3"/>
                <w:sz w:val="21"/>
                <w:szCs w:val="21"/>
              </w:rPr>
              <w:t>Establishing a public school-based mental health internship grant program.</w:t>
            </w:r>
          </w:p>
        </w:tc>
      </w:tr>
      <w:tr w:rsidR="003B063E" w14:paraId="2F63D1F9" w14:textId="77777777">
        <w:trPr>
          <w:tblCellSpacing w:w="30" w:type="dxa"/>
        </w:trPr>
        <w:tc>
          <w:tcPr>
            <w:tcW w:w="5000" w:type="pct"/>
            <w:gridSpan w:val="5"/>
            <w:tcMar>
              <w:top w:w="0" w:type="auto"/>
              <w:bottom w:w="0" w:type="auto"/>
            </w:tcMar>
            <w:vAlign w:val="center"/>
          </w:tcPr>
          <w:p w14:paraId="5189D2AB" w14:textId="77777777" w:rsidR="003B063E" w:rsidRDefault="00AB1A77">
            <w:r>
              <w:rPr>
                <w:noProof/>
              </w:rPr>
              <w:pict w14:anchorId="2507E7F8">
                <v:rect id="_x0000_i1028" alt="" style="width:468pt;height:.05pt;mso-width-percent:0;mso-height-percent:0;mso-width-percent:0;mso-height-percent:0" o:hralign="center" o:hrstd="t" o:hr="t" fillcolor="#aca899" stroked="f"/>
              </w:pict>
            </w:r>
          </w:p>
        </w:tc>
      </w:tr>
      <w:tr w:rsidR="003B063E" w14:paraId="1ABF6828" w14:textId="77777777">
        <w:trPr>
          <w:tblCellSpacing w:w="30" w:type="dxa"/>
        </w:trPr>
        <w:tc>
          <w:tcPr>
            <w:tcW w:w="600" w:type="pct"/>
            <w:vMerge w:val="restart"/>
            <w:tcMar>
              <w:top w:w="0" w:type="auto"/>
              <w:bottom w:w="0" w:type="auto"/>
            </w:tcMar>
            <w:vAlign w:val="center"/>
          </w:tcPr>
          <w:p w14:paraId="237B0DDB" w14:textId="77777777" w:rsidR="003B063E" w:rsidRDefault="00000000">
            <w:pPr>
              <w:textAlignment w:val="center"/>
            </w:pPr>
            <w:hyperlink r:id="rId103" w:history="1">
              <w:r>
                <w:rPr>
                  <w:b/>
                  <w:color w:val="0000CC"/>
                  <w:position w:val="-3"/>
                  <w:sz w:val="21"/>
                  <w:szCs w:val="21"/>
                  <w:u w:val="single"/>
                </w:rPr>
                <w:t>SSB 5683</w:t>
              </w:r>
            </w:hyperlink>
          </w:p>
        </w:tc>
        <w:tc>
          <w:tcPr>
            <w:tcW w:w="0" w:type="auto"/>
            <w:tcMar>
              <w:top w:w="0" w:type="auto"/>
              <w:bottom w:w="0" w:type="auto"/>
            </w:tcMar>
            <w:vAlign w:val="center"/>
          </w:tcPr>
          <w:p w14:paraId="42CF6094" w14:textId="77777777" w:rsidR="003B063E" w:rsidRDefault="00000000">
            <w:r>
              <w:rPr>
                <w:b/>
                <w:color w:val="000000"/>
                <w:position w:val="-3"/>
                <w:sz w:val="21"/>
                <w:szCs w:val="21"/>
              </w:rPr>
              <w:t>Health carrier payment times</w:t>
            </w:r>
          </w:p>
        </w:tc>
        <w:tc>
          <w:tcPr>
            <w:tcW w:w="0" w:type="auto"/>
            <w:tcMar>
              <w:top w:w="0" w:type="auto"/>
              <w:bottom w:w="0" w:type="auto"/>
            </w:tcMar>
            <w:vAlign w:val="center"/>
          </w:tcPr>
          <w:p w14:paraId="28B8D553" w14:textId="77777777" w:rsidR="003B063E" w:rsidRDefault="00000000">
            <w:r>
              <w:rPr>
                <w:color w:val="000000"/>
                <w:position w:val="-3"/>
                <w:sz w:val="21"/>
                <w:szCs w:val="21"/>
              </w:rPr>
              <w:t>S Ways &amp; Means</w:t>
            </w:r>
          </w:p>
        </w:tc>
        <w:tc>
          <w:tcPr>
            <w:tcW w:w="0" w:type="auto"/>
            <w:tcMar>
              <w:top w:w="0" w:type="auto"/>
              <w:bottom w:w="0" w:type="auto"/>
            </w:tcMar>
            <w:vAlign w:val="center"/>
          </w:tcPr>
          <w:p w14:paraId="55DC9689"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0A87E741" w14:textId="77777777" w:rsidR="003B063E" w:rsidRDefault="003B063E"/>
        </w:tc>
      </w:tr>
      <w:tr w:rsidR="003B063E" w14:paraId="69CF70B1" w14:textId="77777777">
        <w:trPr>
          <w:tblCellSpacing w:w="30" w:type="dxa"/>
        </w:trPr>
        <w:tc>
          <w:tcPr>
            <w:tcW w:w="0" w:type="auto"/>
            <w:vMerge/>
          </w:tcPr>
          <w:p w14:paraId="3C0B7B35" w14:textId="77777777" w:rsidR="003B063E" w:rsidRDefault="003B063E"/>
        </w:tc>
        <w:tc>
          <w:tcPr>
            <w:tcW w:w="0" w:type="auto"/>
            <w:gridSpan w:val="4"/>
            <w:tcMar>
              <w:top w:w="0" w:type="auto"/>
              <w:bottom w:w="0" w:type="auto"/>
            </w:tcMar>
            <w:vAlign w:val="center"/>
          </w:tcPr>
          <w:p w14:paraId="1F826E55" w14:textId="77777777" w:rsidR="003B063E" w:rsidRDefault="00000000">
            <w:r>
              <w:rPr>
                <w:color w:val="000000"/>
                <w:position w:val="-3"/>
                <w:sz w:val="21"/>
                <w:szCs w:val="21"/>
              </w:rPr>
              <w:t>Concerning health carrier transparency of payment timeliness of claims submitted by health care providers and health care facilities.</w:t>
            </w:r>
          </w:p>
        </w:tc>
      </w:tr>
      <w:tr w:rsidR="003B063E" w14:paraId="1F172E3D" w14:textId="77777777">
        <w:trPr>
          <w:tblCellSpacing w:w="30" w:type="dxa"/>
        </w:trPr>
        <w:tc>
          <w:tcPr>
            <w:tcW w:w="5000" w:type="pct"/>
            <w:gridSpan w:val="5"/>
            <w:tcMar>
              <w:top w:w="0" w:type="auto"/>
              <w:bottom w:w="0" w:type="auto"/>
            </w:tcMar>
            <w:vAlign w:val="center"/>
          </w:tcPr>
          <w:p w14:paraId="562330E2" w14:textId="77777777" w:rsidR="003B063E" w:rsidRDefault="00AB1A77">
            <w:r>
              <w:rPr>
                <w:noProof/>
              </w:rPr>
              <w:pict w14:anchorId="218D48A5">
                <v:rect id="_x0000_i1027" alt="" style="width:468pt;height:.05pt;mso-width-percent:0;mso-height-percent:0;mso-width-percent:0;mso-height-percent:0" o:hralign="center" o:hrstd="t" o:hr="t" fillcolor="#aca899" stroked="f"/>
              </w:pict>
            </w:r>
          </w:p>
        </w:tc>
      </w:tr>
      <w:tr w:rsidR="003B063E" w14:paraId="348DCBC2" w14:textId="77777777">
        <w:trPr>
          <w:tblCellSpacing w:w="30" w:type="dxa"/>
        </w:trPr>
        <w:tc>
          <w:tcPr>
            <w:tcW w:w="600" w:type="pct"/>
            <w:vMerge w:val="restart"/>
            <w:tcMar>
              <w:top w:w="0" w:type="auto"/>
              <w:bottom w:w="0" w:type="auto"/>
            </w:tcMar>
            <w:vAlign w:val="center"/>
          </w:tcPr>
          <w:p w14:paraId="57558F5C" w14:textId="77777777" w:rsidR="003B063E" w:rsidRDefault="00000000">
            <w:pPr>
              <w:textAlignment w:val="center"/>
            </w:pPr>
            <w:hyperlink r:id="rId104" w:history="1">
              <w:r>
                <w:rPr>
                  <w:b/>
                  <w:color w:val="0000CC"/>
                  <w:position w:val="-3"/>
                  <w:sz w:val="21"/>
                  <w:szCs w:val="21"/>
                  <w:u w:val="single"/>
                </w:rPr>
                <w:t>SB 5762</w:t>
              </w:r>
            </w:hyperlink>
          </w:p>
        </w:tc>
        <w:tc>
          <w:tcPr>
            <w:tcW w:w="0" w:type="auto"/>
            <w:tcMar>
              <w:top w:w="0" w:type="auto"/>
              <w:bottom w:w="0" w:type="auto"/>
            </w:tcMar>
            <w:vAlign w:val="center"/>
          </w:tcPr>
          <w:p w14:paraId="086994EA" w14:textId="77777777" w:rsidR="003B063E"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55829C57" w14:textId="77777777" w:rsidR="003B063E" w:rsidRDefault="00000000">
            <w:r>
              <w:rPr>
                <w:color w:val="000000"/>
                <w:position w:val="-3"/>
                <w:sz w:val="21"/>
                <w:szCs w:val="21"/>
              </w:rPr>
              <w:t>S Ways &amp; Means</w:t>
            </w:r>
          </w:p>
        </w:tc>
        <w:tc>
          <w:tcPr>
            <w:tcW w:w="0" w:type="auto"/>
            <w:tcMar>
              <w:top w:w="0" w:type="auto"/>
              <w:bottom w:w="0" w:type="auto"/>
            </w:tcMar>
            <w:vAlign w:val="center"/>
          </w:tcPr>
          <w:p w14:paraId="0EB48C73" w14:textId="77777777" w:rsidR="003B063E"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3F7CDF42" w14:textId="77777777" w:rsidR="003B063E" w:rsidRDefault="003B063E"/>
        </w:tc>
      </w:tr>
      <w:tr w:rsidR="003B063E" w14:paraId="355E0549" w14:textId="77777777">
        <w:trPr>
          <w:tblCellSpacing w:w="30" w:type="dxa"/>
        </w:trPr>
        <w:tc>
          <w:tcPr>
            <w:tcW w:w="0" w:type="auto"/>
            <w:vMerge/>
          </w:tcPr>
          <w:p w14:paraId="3ECE90B7" w14:textId="77777777" w:rsidR="003B063E" w:rsidRDefault="003B063E"/>
        </w:tc>
        <w:tc>
          <w:tcPr>
            <w:tcW w:w="0" w:type="auto"/>
            <w:gridSpan w:val="4"/>
            <w:tcMar>
              <w:top w:w="0" w:type="auto"/>
              <w:bottom w:w="0" w:type="auto"/>
            </w:tcMar>
            <w:vAlign w:val="center"/>
          </w:tcPr>
          <w:p w14:paraId="1592A203" w14:textId="77777777" w:rsidR="003B063E" w:rsidRDefault="00000000">
            <w:r>
              <w:rPr>
                <w:color w:val="000000"/>
                <w:position w:val="-3"/>
                <w:sz w:val="21"/>
                <w:szCs w:val="21"/>
              </w:rPr>
              <w:t>Increasing the statewide 988 behavioral health crisis response and suicide prevention line tax.</w:t>
            </w:r>
          </w:p>
        </w:tc>
      </w:tr>
      <w:tr w:rsidR="003B063E" w14:paraId="07911AD6" w14:textId="77777777">
        <w:trPr>
          <w:tblCellSpacing w:w="30" w:type="dxa"/>
        </w:trPr>
        <w:tc>
          <w:tcPr>
            <w:tcW w:w="5000" w:type="pct"/>
            <w:gridSpan w:val="5"/>
            <w:tcMar>
              <w:top w:w="0" w:type="auto"/>
              <w:bottom w:w="0" w:type="auto"/>
            </w:tcMar>
            <w:vAlign w:val="center"/>
          </w:tcPr>
          <w:p w14:paraId="72FDA433" w14:textId="77777777" w:rsidR="003B063E" w:rsidRDefault="00AB1A77">
            <w:r>
              <w:rPr>
                <w:noProof/>
              </w:rPr>
              <w:pict w14:anchorId="1F4A29F2">
                <v:rect id="_x0000_i1026" alt="" style="width:468pt;height:.05pt;mso-width-percent:0;mso-height-percent:0;mso-width-percent:0;mso-height-percent:0" o:hralign="center" o:hrstd="t" o:hr="t" fillcolor="#aca899" stroked="f"/>
              </w:pict>
            </w:r>
          </w:p>
        </w:tc>
      </w:tr>
      <w:tr w:rsidR="003B063E" w14:paraId="0EE904E2" w14:textId="77777777">
        <w:trPr>
          <w:tblCellSpacing w:w="30" w:type="dxa"/>
        </w:trPr>
        <w:tc>
          <w:tcPr>
            <w:tcW w:w="600" w:type="pct"/>
            <w:vMerge w:val="restart"/>
            <w:tcMar>
              <w:top w:w="0" w:type="auto"/>
              <w:bottom w:w="0" w:type="auto"/>
            </w:tcMar>
            <w:vAlign w:val="center"/>
          </w:tcPr>
          <w:p w14:paraId="64BF4334" w14:textId="77777777" w:rsidR="003B063E" w:rsidRDefault="00000000">
            <w:pPr>
              <w:textAlignment w:val="center"/>
            </w:pPr>
            <w:hyperlink r:id="rId105" w:history="1">
              <w:r>
                <w:rPr>
                  <w:b/>
                  <w:color w:val="0000CC"/>
                  <w:position w:val="-3"/>
                  <w:sz w:val="21"/>
                  <w:szCs w:val="21"/>
                  <w:u w:val="single"/>
                </w:rPr>
                <w:t>SB 5765</w:t>
              </w:r>
            </w:hyperlink>
          </w:p>
        </w:tc>
        <w:tc>
          <w:tcPr>
            <w:tcW w:w="0" w:type="auto"/>
            <w:tcMar>
              <w:top w:w="0" w:type="auto"/>
              <w:bottom w:w="0" w:type="auto"/>
            </w:tcMar>
            <w:vAlign w:val="center"/>
          </w:tcPr>
          <w:p w14:paraId="18821C54" w14:textId="77777777" w:rsidR="003B063E" w:rsidRDefault="00000000">
            <w:r>
              <w:rPr>
                <w:b/>
                <w:color w:val="000000"/>
                <w:position w:val="-3"/>
                <w:sz w:val="21"/>
                <w:szCs w:val="21"/>
              </w:rPr>
              <w:t>Psychiatric pharmacists</w:t>
            </w:r>
          </w:p>
        </w:tc>
        <w:tc>
          <w:tcPr>
            <w:tcW w:w="0" w:type="auto"/>
            <w:tcMar>
              <w:top w:w="0" w:type="auto"/>
              <w:bottom w:w="0" w:type="auto"/>
            </w:tcMar>
            <w:vAlign w:val="center"/>
          </w:tcPr>
          <w:p w14:paraId="52856E59" w14:textId="77777777" w:rsidR="003B063E" w:rsidRDefault="00000000">
            <w:r>
              <w:rPr>
                <w:color w:val="000000"/>
                <w:position w:val="-3"/>
                <w:sz w:val="21"/>
                <w:szCs w:val="21"/>
              </w:rPr>
              <w:t>S Health &amp; Long-</w:t>
            </w:r>
          </w:p>
        </w:tc>
        <w:tc>
          <w:tcPr>
            <w:tcW w:w="0" w:type="auto"/>
            <w:tcMar>
              <w:top w:w="0" w:type="auto"/>
              <w:bottom w:w="0" w:type="auto"/>
            </w:tcMar>
            <w:vAlign w:val="center"/>
          </w:tcPr>
          <w:p w14:paraId="63E73022" w14:textId="77777777" w:rsidR="003B063E"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372E8675" w14:textId="77777777" w:rsidR="003B063E" w:rsidRDefault="003B063E"/>
        </w:tc>
      </w:tr>
      <w:tr w:rsidR="003B063E" w14:paraId="556B5E4B" w14:textId="77777777">
        <w:trPr>
          <w:tblCellSpacing w:w="30" w:type="dxa"/>
        </w:trPr>
        <w:tc>
          <w:tcPr>
            <w:tcW w:w="0" w:type="auto"/>
            <w:vMerge/>
          </w:tcPr>
          <w:p w14:paraId="1C6D056E" w14:textId="77777777" w:rsidR="003B063E" w:rsidRDefault="003B063E"/>
        </w:tc>
        <w:tc>
          <w:tcPr>
            <w:tcW w:w="0" w:type="auto"/>
            <w:gridSpan w:val="4"/>
            <w:tcMar>
              <w:top w:w="0" w:type="auto"/>
              <w:bottom w:w="0" w:type="auto"/>
            </w:tcMar>
            <w:vAlign w:val="center"/>
          </w:tcPr>
          <w:p w14:paraId="1D7610B3" w14:textId="77777777" w:rsidR="003B063E" w:rsidRDefault="00000000">
            <w:r>
              <w:rPr>
                <w:color w:val="000000"/>
                <w:position w:val="-3"/>
                <w:sz w:val="21"/>
                <w:szCs w:val="21"/>
              </w:rPr>
              <w:t>Concerning psychiatric pharmacists.</w:t>
            </w:r>
          </w:p>
        </w:tc>
      </w:tr>
      <w:tr w:rsidR="003B063E" w14:paraId="01D2B9CB" w14:textId="77777777">
        <w:trPr>
          <w:tblCellSpacing w:w="30" w:type="dxa"/>
        </w:trPr>
        <w:tc>
          <w:tcPr>
            <w:tcW w:w="5000" w:type="pct"/>
            <w:gridSpan w:val="5"/>
            <w:tcMar>
              <w:top w:w="0" w:type="auto"/>
              <w:bottom w:w="0" w:type="auto"/>
            </w:tcMar>
            <w:vAlign w:val="center"/>
          </w:tcPr>
          <w:p w14:paraId="130D5717" w14:textId="77777777" w:rsidR="003B063E" w:rsidRDefault="00AB1A77">
            <w:r>
              <w:rPr>
                <w:noProof/>
              </w:rPr>
              <w:pict w14:anchorId="2D9B7CAF">
                <v:rect id="_x0000_i1025" alt="" style="width:468pt;height:.05pt;mso-width-percent:0;mso-height-percent:0;mso-width-percent:0;mso-height-percent:0" o:hralign="center" o:hrstd="t" o:hr="t" fillcolor="#aca899" stroked="f"/>
              </w:pict>
            </w:r>
          </w:p>
        </w:tc>
      </w:tr>
    </w:tbl>
    <w:p w14:paraId="0C2E4936" w14:textId="77777777" w:rsidR="00AB1A77" w:rsidRDefault="00AB1A77"/>
    <w:sectPr w:rsidR="00AB1A77" w:rsidSect="002A7CED">
      <w:footerReference w:type="default" r:id="rId106"/>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FA70" w14:textId="77777777" w:rsidR="00AB1A77" w:rsidRDefault="00AB1A77">
      <w:r>
        <w:separator/>
      </w:r>
    </w:p>
  </w:endnote>
  <w:endnote w:type="continuationSeparator" w:id="0">
    <w:p w14:paraId="348CB228" w14:textId="77777777" w:rsidR="00AB1A77" w:rsidRDefault="00AB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87EE" w14:textId="77777777" w:rsidR="003B063E" w:rsidRDefault="00000000">
    <w:pPr>
      <w:spacing w:before="240" w:after="240"/>
    </w:pPr>
    <w:r>
      <w:rPr>
        <w:color w:val="000000"/>
      </w:rPr>
      <w:t>Detail Report</w:t>
    </w:r>
    <w:r>
      <w:rPr>
        <w:color w:val="000000"/>
      </w:rPr>
      <w:br/>
      <w:t>March 1, 2025</w:t>
    </w:r>
    <w:r>
      <w:rPr>
        <w:color w:val="000000"/>
      </w:rPr>
      <w:br/>
      <w:t xml:space="preserve">Page </w:t>
    </w:r>
    <w:r>
      <w:fldChar w:fldCharType="begin"/>
    </w:r>
    <w:r>
      <w:instrText>PAGE</w:instrText>
    </w:r>
    <w:r>
      <w:fldChar w:fldCharType="separate"/>
    </w:r>
    <w:r w:rsidR="003630AC">
      <w:rPr>
        <w:noProof/>
      </w:rPr>
      <w:t>1</w:t>
    </w:r>
    <w:r>
      <w:fldChar w:fldCharType="end"/>
    </w:r>
    <w:r>
      <w:rPr>
        <w:color w:val="000000"/>
      </w:rPr>
      <w:t xml:space="preserve"> of </w:t>
    </w:r>
    <w:r>
      <w:fldChar w:fldCharType="begin"/>
    </w:r>
    <w:r>
      <w:instrText>NUMPAGES</w:instrText>
    </w:r>
    <w:r>
      <w:fldChar w:fldCharType="separate"/>
    </w:r>
    <w:r w:rsidR="003630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9960" w14:textId="77777777" w:rsidR="00AB1A77" w:rsidRDefault="00AB1A77">
      <w:r>
        <w:separator/>
      </w:r>
    </w:p>
  </w:footnote>
  <w:footnote w:type="continuationSeparator" w:id="0">
    <w:p w14:paraId="55D593F3" w14:textId="77777777" w:rsidR="00AB1A77" w:rsidRDefault="00AB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AF5"/>
    <w:multiLevelType w:val="hybridMultilevel"/>
    <w:tmpl w:val="B204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46619"/>
    <w:multiLevelType w:val="hybridMultilevel"/>
    <w:tmpl w:val="1D8E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BFC05DD"/>
    <w:multiLevelType w:val="hybridMultilevel"/>
    <w:tmpl w:val="288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554457"/>
    <w:multiLevelType w:val="hybridMultilevel"/>
    <w:tmpl w:val="2630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21133"/>
    <w:multiLevelType w:val="hybridMultilevel"/>
    <w:tmpl w:val="1E8EB3DE"/>
    <w:lvl w:ilvl="0" w:tplc="87505348">
      <w:start w:val="1"/>
      <w:numFmt w:val="decimal"/>
      <w:lvlText w:val="%1."/>
      <w:lvlJc w:val="left"/>
      <w:pPr>
        <w:ind w:left="720" w:hanging="360"/>
      </w:pPr>
    </w:lvl>
    <w:lvl w:ilvl="1" w:tplc="87505348" w:tentative="1">
      <w:start w:val="1"/>
      <w:numFmt w:val="lowerLetter"/>
      <w:lvlText w:val="%2."/>
      <w:lvlJc w:val="left"/>
      <w:pPr>
        <w:ind w:left="1440" w:hanging="360"/>
      </w:pPr>
    </w:lvl>
    <w:lvl w:ilvl="2" w:tplc="87505348" w:tentative="1">
      <w:start w:val="1"/>
      <w:numFmt w:val="lowerRoman"/>
      <w:lvlText w:val="%3."/>
      <w:lvlJc w:val="right"/>
      <w:pPr>
        <w:ind w:left="2160" w:hanging="180"/>
      </w:pPr>
    </w:lvl>
    <w:lvl w:ilvl="3" w:tplc="87505348" w:tentative="1">
      <w:start w:val="1"/>
      <w:numFmt w:val="decimal"/>
      <w:lvlText w:val="%4."/>
      <w:lvlJc w:val="left"/>
      <w:pPr>
        <w:ind w:left="2880" w:hanging="360"/>
      </w:pPr>
    </w:lvl>
    <w:lvl w:ilvl="4" w:tplc="87505348" w:tentative="1">
      <w:start w:val="1"/>
      <w:numFmt w:val="lowerLetter"/>
      <w:lvlText w:val="%5."/>
      <w:lvlJc w:val="left"/>
      <w:pPr>
        <w:ind w:left="3600" w:hanging="360"/>
      </w:pPr>
    </w:lvl>
    <w:lvl w:ilvl="5" w:tplc="87505348" w:tentative="1">
      <w:start w:val="1"/>
      <w:numFmt w:val="lowerRoman"/>
      <w:lvlText w:val="%6."/>
      <w:lvlJc w:val="right"/>
      <w:pPr>
        <w:ind w:left="4320" w:hanging="180"/>
      </w:pPr>
    </w:lvl>
    <w:lvl w:ilvl="6" w:tplc="87505348" w:tentative="1">
      <w:start w:val="1"/>
      <w:numFmt w:val="decimal"/>
      <w:lvlText w:val="%7."/>
      <w:lvlJc w:val="left"/>
      <w:pPr>
        <w:ind w:left="5040" w:hanging="360"/>
      </w:pPr>
    </w:lvl>
    <w:lvl w:ilvl="7" w:tplc="87505348" w:tentative="1">
      <w:start w:val="1"/>
      <w:numFmt w:val="lowerLetter"/>
      <w:lvlText w:val="%8."/>
      <w:lvlJc w:val="left"/>
      <w:pPr>
        <w:ind w:left="5760" w:hanging="360"/>
      </w:pPr>
    </w:lvl>
    <w:lvl w:ilvl="8" w:tplc="87505348"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711A4F"/>
    <w:multiLevelType w:val="hybridMultilevel"/>
    <w:tmpl w:val="124664D8"/>
    <w:lvl w:ilvl="0" w:tplc="37883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B246D6"/>
    <w:multiLevelType w:val="hybridMultilevel"/>
    <w:tmpl w:val="908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31420"/>
    <w:multiLevelType w:val="hybridMultilevel"/>
    <w:tmpl w:val="75A4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656325">
    <w:abstractNumId w:val="6"/>
  </w:num>
  <w:num w:numId="2" w16cid:durableId="1587811313">
    <w:abstractNumId w:val="8"/>
  </w:num>
  <w:num w:numId="3" w16cid:durableId="1425109476">
    <w:abstractNumId w:val="11"/>
  </w:num>
  <w:num w:numId="4" w16cid:durableId="32733936">
    <w:abstractNumId w:val="7"/>
  </w:num>
  <w:num w:numId="5" w16cid:durableId="1219317664">
    <w:abstractNumId w:val="3"/>
  </w:num>
  <w:num w:numId="6" w16cid:durableId="842356355">
    <w:abstractNumId w:val="2"/>
  </w:num>
  <w:num w:numId="7" w16cid:durableId="835271237">
    <w:abstractNumId w:val="5"/>
  </w:num>
  <w:num w:numId="8" w16cid:durableId="622612278">
    <w:abstractNumId w:val="12"/>
  </w:num>
  <w:num w:numId="9" w16cid:durableId="877088147">
    <w:abstractNumId w:val="10"/>
  </w:num>
  <w:num w:numId="10" w16cid:durableId="243416500">
    <w:abstractNumId w:val="9"/>
  </w:num>
  <w:num w:numId="11" w16cid:durableId="728457309">
    <w:abstractNumId w:val="0"/>
  </w:num>
  <w:num w:numId="12" w16cid:durableId="1509951922">
    <w:abstractNumId w:val="1"/>
  </w:num>
  <w:num w:numId="13" w16cid:durableId="94904461">
    <w:abstractNumId w:val="13"/>
  </w:num>
  <w:num w:numId="14" w16cid:durableId="1704138556">
    <w:abstractNumId w:val="14"/>
  </w:num>
  <w:num w:numId="15" w16cid:durableId="202593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55172"/>
    <w:rsid w:val="00190762"/>
    <w:rsid w:val="00253FC7"/>
    <w:rsid w:val="002A7CED"/>
    <w:rsid w:val="00332050"/>
    <w:rsid w:val="003630AC"/>
    <w:rsid w:val="003B063E"/>
    <w:rsid w:val="00403577"/>
    <w:rsid w:val="00423878"/>
    <w:rsid w:val="004263E5"/>
    <w:rsid w:val="005B4485"/>
    <w:rsid w:val="00624664"/>
    <w:rsid w:val="006E2870"/>
    <w:rsid w:val="007C4D0A"/>
    <w:rsid w:val="00843371"/>
    <w:rsid w:val="00A93BCE"/>
    <w:rsid w:val="00AB1A77"/>
    <w:rsid w:val="00AC30E5"/>
    <w:rsid w:val="00AF00EA"/>
    <w:rsid w:val="00D850CA"/>
    <w:rsid w:val="00D916BB"/>
    <w:rsid w:val="00F3683D"/>
    <w:rsid w:val="00F9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0023E"/>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30AC"/>
    <w:pPr>
      <w:ind w:left="720"/>
      <w:contextualSpacing/>
    </w:pPr>
  </w:style>
  <w:style w:type="character" w:styleId="Hyperlink">
    <w:name w:val="Hyperlink"/>
    <w:basedOn w:val="DefaultParagraphFont"/>
    <w:uiPriority w:val="99"/>
    <w:unhideWhenUsed/>
    <w:rsid w:val="004263E5"/>
    <w:rPr>
      <w:color w:val="0000FF" w:themeColor="hyperlink"/>
      <w:u w:val="single"/>
    </w:rPr>
  </w:style>
  <w:style w:type="character" w:styleId="UnresolvedMention">
    <w:name w:val="Unresolved Mention"/>
    <w:basedOn w:val="DefaultParagraphFont"/>
    <w:uiPriority w:val="99"/>
    <w:semiHidden/>
    <w:unhideWhenUsed/>
    <w:rsid w:val="00D85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5361" TargetMode="External"/><Relationship Id="rId21" Type="http://schemas.openxmlformats.org/officeDocument/2006/relationships/hyperlink" Target="https://app.leg.wa.gov/billsummary?Year=2025&amp;BillNumber=5254" TargetMode="External"/><Relationship Id="rId42" Type="http://schemas.openxmlformats.org/officeDocument/2006/relationships/hyperlink" Target="http://app.leg.wa.gov/billsummary?Year=2025&amp;BillNumber=1811" TargetMode="External"/><Relationship Id="rId47" Type="http://schemas.openxmlformats.org/officeDocument/2006/relationships/hyperlink" Target="http://app.leg.wa.gov/billsummary?Year=2025&amp;BillNumber=5167" TargetMode="External"/><Relationship Id="rId63" Type="http://schemas.openxmlformats.org/officeDocument/2006/relationships/hyperlink" Target="http://app.leg.wa.gov/billsummary?Year=2025&amp;BillNumber=1496" TargetMode="External"/><Relationship Id="rId68" Type="http://schemas.openxmlformats.org/officeDocument/2006/relationships/hyperlink" Target="http://app.leg.wa.gov/billsummary?Year=2025&amp;BillNumber=1566" TargetMode="External"/><Relationship Id="rId84" Type="http://schemas.openxmlformats.org/officeDocument/2006/relationships/hyperlink" Target="http://app.leg.wa.gov/billsummary?Year=2025&amp;BillNumber=5228" TargetMode="External"/><Relationship Id="rId89" Type="http://schemas.openxmlformats.org/officeDocument/2006/relationships/hyperlink" Target="http://app.leg.wa.gov/billsummary?Year=2025&amp;BillNumber=5345" TargetMode="External"/><Relationship Id="rId16" Type="http://schemas.openxmlformats.org/officeDocument/2006/relationships/hyperlink" Target="https://app.leg.wa.gov/committeeschedules/Home/Document/283466" TargetMode="External"/><Relationship Id="rId107" Type="http://schemas.openxmlformats.org/officeDocument/2006/relationships/fontTable" Target="fontTable.xml"/><Relationship Id="rId11" Type="http://schemas.openxmlformats.org/officeDocument/2006/relationships/hyperlink" Target="https://app.leg.wa.gov/BillSummary/?BillNumber=1427&amp;Year=2025&amp;Initiative=false" TargetMode="External"/><Relationship Id="rId32" Type="http://schemas.openxmlformats.org/officeDocument/2006/relationships/hyperlink" Target="http://app.leg.wa.gov/billsummary?Year=2025&amp;BillNumber=1296" TargetMode="External"/><Relationship Id="rId37" Type="http://schemas.openxmlformats.org/officeDocument/2006/relationships/hyperlink" Target="http://app.leg.wa.gov/billsummary?Year=2025&amp;BillNumber=1422" TargetMode="External"/><Relationship Id="rId53" Type="http://schemas.openxmlformats.org/officeDocument/2006/relationships/hyperlink" Target="http://app.leg.wa.gov/billsummary?Year=2025&amp;BillNumber=1124" TargetMode="External"/><Relationship Id="rId58" Type="http://schemas.openxmlformats.org/officeDocument/2006/relationships/hyperlink" Target="http://app.leg.wa.gov/billsummary?Year=2025&amp;BillNumber=1425" TargetMode="External"/><Relationship Id="rId74" Type="http://schemas.openxmlformats.org/officeDocument/2006/relationships/hyperlink" Target="http://app.leg.wa.gov/billsummary?Year=2025&amp;BillNumber=1809" TargetMode="External"/><Relationship Id="rId79" Type="http://schemas.openxmlformats.org/officeDocument/2006/relationships/hyperlink" Target="http://app.leg.wa.gov/billsummary?Year=2025&amp;BillNumber=5031" TargetMode="External"/><Relationship Id="rId102" Type="http://schemas.openxmlformats.org/officeDocument/2006/relationships/hyperlink" Target="http://app.leg.wa.gov/billsummary?Year=2025&amp;BillNumber=5666" TargetMode="External"/><Relationship Id="rId5" Type="http://schemas.openxmlformats.org/officeDocument/2006/relationships/footnotes" Target="footnotes.xml"/><Relationship Id="rId90" Type="http://schemas.openxmlformats.org/officeDocument/2006/relationships/hyperlink" Target="http://app.leg.wa.gov/billsummary?Year=2025&amp;BillNumber=5369" TargetMode="External"/><Relationship Id="rId95" Type="http://schemas.openxmlformats.org/officeDocument/2006/relationships/hyperlink" Target="http://app.leg.wa.gov/billsummary?Year=2025&amp;BillNumber=5449" TargetMode="External"/><Relationship Id="rId22" Type="http://schemas.openxmlformats.org/officeDocument/2006/relationships/hyperlink" Target="https://app.leg.wa.gov/billsummary?Year=2025&amp;BillNumber=5683" TargetMode="External"/><Relationship Id="rId27" Type="http://schemas.openxmlformats.org/officeDocument/2006/relationships/hyperlink" Target="http://app.leg.wa.gov/billsummary?Year=2025&amp;BillNumber=1123" TargetMode="External"/><Relationship Id="rId43" Type="http://schemas.openxmlformats.org/officeDocument/2006/relationships/hyperlink" Target="http://app.leg.wa.gov/billsummary?Year=2025&amp;BillNumber=1813" TargetMode="External"/><Relationship Id="rId48" Type="http://schemas.openxmlformats.org/officeDocument/2006/relationships/hyperlink" Target="http://app.leg.wa.gov/billsummary?Year=2025&amp;BillNumber=5324" TargetMode="External"/><Relationship Id="rId64" Type="http://schemas.openxmlformats.org/officeDocument/2006/relationships/hyperlink" Target="http://app.leg.wa.gov/billsummary?Year=2025&amp;BillNumber=1502" TargetMode="External"/><Relationship Id="rId69" Type="http://schemas.openxmlformats.org/officeDocument/2006/relationships/hyperlink" Target="http://app.leg.wa.gov/billsummary?Year=2025&amp;BillNumber=1581" TargetMode="External"/><Relationship Id="rId80" Type="http://schemas.openxmlformats.org/officeDocument/2006/relationships/hyperlink" Target="http://app.leg.wa.gov/billsummary?Year=2025&amp;BillNumber=5126" TargetMode="External"/><Relationship Id="rId85" Type="http://schemas.openxmlformats.org/officeDocument/2006/relationships/hyperlink" Target="http://app.leg.wa.gov/billsummary?Year=2025&amp;BillNumber=5229" TargetMode="External"/><Relationship Id="rId12" Type="http://schemas.openxmlformats.org/officeDocument/2006/relationships/hyperlink" Target="https://app.leg.wa.gov/BillSummary/?BillNumber=1432&amp;Year=2025&amp;Initiative=false" TargetMode="External"/><Relationship Id="rId17" Type="http://schemas.openxmlformats.org/officeDocument/2006/relationships/hyperlink" Target="https://app.leg.wa.gov/BillSummary/?BillNumber=5290&amp;Year=2025&amp;Initiative=false" TargetMode="External"/><Relationship Id="rId33" Type="http://schemas.openxmlformats.org/officeDocument/2006/relationships/hyperlink" Target="http://app.leg.wa.gov/billsummary?Year=2025&amp;BillNumber=1308" TargetMode="External"/><Relationship Id="rId38" Type="http://schemas.openxmlformats.org/officeDocument/2006/relationships/hyperlink" Target="http://app.leg.wa.gov/billsummary?Year=2025&amp;BillNumber=1574" TargetMode="External"/><Relationship Id="rId59" Type="http://schemas.openxmlformats.org/officeDocument/2006/relationships/hyperlink" Target="http://app.leg.wa.gov/billsummary?Year=2025&amp;BillNumber=1433" TargetMode="External"/><Relationship Id="rId103" Type="http://schemas.openxmlformats.org/officeDocument/2006/relationships/hyperlink" Target="http://app.leg.wa.gov/billsummary?Year=2025&amp;BillNumber=5683" TargetMode="External"/><Relationship Id="rId108" Type="http://schemas.openxmlformats.org/officeDocument/2006/relationships/theme" Target="theme/theme1.xml"/><Relationship Id="rId20" Type="http://schemas.openxmlformats.org/officeDocument/2006/relationships/hyperlink" Target="https://app.leg.wa.gov/BillSummary/?BillNumber=5229&amp;Year=2025&amp;Initiative=false" TargetMode="External"/><Relationship Id="rId41" Type="http://schemas.openxmlformats.org/officeDocument/2006/relationships/hyperlink" Target="http://app.leg.wa.gov/billsummary?Year=2025&amp;BillNumber=1718" TargetMode="External"/><Relationship Id="rId54" Type="http://schemas.openxmlformats.org/officeDocument/2006/relationships/hyperlink" Target="http://app.leg.wa.gov/billsummary?Year=2025&amp;BillNumber=1199" TargetMode="External"/><Relationship Id="rId62" Type="http://schemas.openxmlformats.org/officeDocument/2006/relationships/hyperlink" Target="http://app.leg.wa.gov/billsummary?Year=2025&amp;BillNumber=1469" TargetMode="External"/><Relationship Id="rId70" Type="http://schemas.openxmlformats.org/officeDocument/2006/relationships/hyperlink" Target="http://app.leg.wa.gov/billsummary?Year=2025&amp;BillNumber=1634" TargetMode="External"/><Relationship Id="rId75" Type="http://schemas.openxmlformats.org/officeDocument/2006/relationships/hyperlink" Target="http://app.leg.wa.gov/billsummary?Year=2025&amp;BillNumber=1933" TargetMode="External"/><Relationship Id="rId83" Type="http://schemas.openxmlformats.org/officeDocument/2006/relationships/hyperlink" Target="http://app.leg.wa.gov/billsummary?Year=2025&amp;BillNumber=5213" TargetMode="External"/><Relationship Id="rId88" Type="http://schemas.openxmlformats.org/officeDocument/2006/relationships/hyperlink" Target="http://app.leg.wa.gov/billsummary?Year=2025&amp;BillNumber=5254" TargetMode="External"/><Relationship Id="rId91" Type="http://schemas.openxmlformats.org/officeDocument/2006/relationships/hyperlink" Target="http://app.leg.wa.gov/billsummary?Year=2025&amp;BillNumber=5372" TargetMode="External"/><Relationship Id="rId96" Type="http://schemas.openxmlformats.org/officeDocument/2006/relationships/hyperlink" Target="http://app.leg.wa.gov/billsummary?Year=2025&amp;BillNumber=545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Year=2025&amp;BillNumber=1813" TargetMode="External"/><Relationship Id="rId23" Type="http://schemas.openxmlformats.org/officeDocument/2006/relationships/hyperlink" Target="http://app.leg.wa.gov/billsummary?Year=2025&amp;BillNumber=1427" TargetMode="External"/><Relationship Id="rId28" Type="http://schemas.openxmlformats.org/officeDocument/2006/relationships/hyperlink" Target="http://app.leg.wa.gov/billsummary?Year=2025&amp;BillNumber=1155" TargetMode="External"/><Relationship Id="rId36" Type="http://schemas.openxmlformats.org/officeDocument/2006/relationships/hyperlink" Target="http://app.leg.wa.gov/billsummary?Year=2025&amp;BillNumber=1392" TargetMode="External"/><Relationship Id="rId49" Type="http://schemas.openxmlformats.org/officeDocument/2006/relationships/hyperlink" Target="http://app.leg.wa.gov/billsummary?Year=2025&amp;BillNumber=5331" TargetMode="External"/><Relationship Id="rId57" Type="http://schemas.openxmlformats.org/officeDocument/2006/relationships/hyperlink" Target="http://app.leg.wa.gov/billsummary?Year=2025&amp;BillNumber=1413" TargetMode="External"/><Relationship Id="rId106" Type="http://schemas.openxmlformats.org/officeDocument/2006/relationships/footer" Target="footer1.xml"/><Relationship Id="rId10" Type="http://schemas.openxmlformats.org/officeDocument/2006/relationships/hyperlink" Target="https://app.leg.wa.gov/billsummary?Year=2025&amp;BillNumber=1392" TargetMode="External"/><Relationship Id="rId31" Type="http://schemas.openxmlformats.org/officeDocument/2006/relationships/hyperlink" Target="http://app.leg.wa.gov/billsummary?Year=2025&amp;BillNumber=1262" TargetMode="External"/><Relationship Id="rId44" Type="http://schemas.openxmlformats.org/officeDocument/2006/relationships/hyperlink" Target="http://app.leg.wa.gov/billsummary?Year=2025&amp;BillNumber=1996" TargetMode="External"/><Relationship Id="rId52" Type="http://schemas.openxmlformats.org/officeDocument/2006/relationships/hyperlink" Target="http://app.leg.wa.gov/billsummary?Year=2025&amp;BillNumber=5568" TargetMode="External"/><Relationship Id="rId60" Type="http://schemas.openxmlformats.org/officeDocument/2006/relationships/hyperlink" Target="http://app.leg.wa.gov/billsummary?Year=2025&amp;BillNumber=1445" TargetMode="External"/><Relationship Id="rId65" Type="http://schemas.openxmlformats.org/officeDocument/2006/relationships/hyperlink" Target="http://app.leg.wa.gov/billsummary?Year=2025&amp;BillNumber=1507" TargetMode="External"/><Relationship Id="rId73" Type="http://schemas.openxmlformats.org/officeDocument/2006/relationships/hyperlink" Target="http://app.leg.wa.gov/billsummary?Year=2025&amp;BillNumber=1787" TargetMode="External"/><Relationship Id="rId78" Type="http://schemas.openxmlformats.org/officeDocument/2006/relationships/hyperlink" Target="http://app.leg.wa.gov/billsummary?Year=2025&amp;BillNumber=2001" TargetMode="External"/><Relationship Id="rId81" Type="http://schemas.openxmlformats.org/officeDocument/2006/relationships/hyperlink" Target="http://app.leg.wa.gov/billsummary?Year=2025&amp;BillNumber=5201" TargetMode="External"/><Relationship Id="rId86" Type="http://schemas.openxmlformats.org/officeDocument/2006/relationships/hyperlink" Target="http://app.leg.wa.gov/billsummary?Year=2025&amp;BillNumber=5233" TargetMode="External"/><Relationship Id="rId94" Type="http://schemas.openxmlformats.org/officeDocument/2006/relationships/hyperlink" Target="http://app.leg.wa.gov/billsummary?Year=2025&amp;BillNumber=5437" TargetMode="External"/><Relationship Id="rId99" Type="http://schemas.openxmlformats.org/officeDocument/2006/relationships/hyperlink" Target="http://app.leg.wa.gov/billsummary?Year=2025&amp;BillNumber=5513" TargetMode="External"/><Relationship Id="rId101" Type="http://schemas.openxmlformats.org/officeDocument/2006/relationships/hyperlink" Target="http://app.leg.wa.gov/billsummary?Year=2025&amp;BillNumber=5588" TargetMode="External"/><Relationship Id="rId4" Type="http://schemas.openxmlformats.org/officeDocument/2006/relationships/webSettings" Target="webSettings.xml"/><Relationship Id="rId9" Type="http://schemas.openxmlformats.org/officeDocument/2006/relationships/hyperlink" Target="https://app.leg.wa.gov/BillSummary/?BillNumber=1155&amp;Chamber=House&amp;Year=2025" TargetMode="External"/><Relationship Id="rId13" Type="http://schemas.openxmlformats.org/officeDocument/2006/relationships/hyperlink" Target="https://app.leg.wa.gov/BillSummary/?BillNumber=1574&amp;Year=2025&amp;Initiative=false" TargetMode="External"/><Relationship Id="rId18" Type="http://schemas.openxmlformats.org/officeDocument/2006/relationships/hyperlink" Target="https://app.leg.wa.gov/billsummary?Year=2025&amp;BillNumber=5361" TargetMode="External"/><Relationship Id="rId39" Type="http://schemas.openxmlformats.org/officeDocument/2006/relationships/hyperlink" Target="http://app.leg.wa.gov/billsummary?Year=2025&amp;BillNumber=1589" TargetMode="External"/><Relationship Id="rId34" Type="http://schemas.openxmlformats.org/officeDocument/2006/relationships/hyperlink" Target="http://app.leg.wa.gov/billsummary?Year=2025&amp;BillNumber=1320" TargetMode="External"/><Relationship Id="rId50" Type="http://schemas.openxmlformats.org/officeDocument/2006/relationships/hyperlink" Target="http://app.leg.wa.gov/billsummary?Year=2025&amp;BillNumber=5387" TargetMode="External"/><Relationship Id="rId55" Type="http://schemas.openxmlformats.org/officeDocument/2006/relationships/hyperlink" Target="http://app.leg.wa.gov/billsummary?Year=2025&amp;BillNumber=1225" TargetMode="External"/><Relationship Id="rId76" Type="http://schemas.openxmlformats.org/officeDocument/2006/relationships/hyperlink" Target="http://app.leg.wa.gov/billsummary?Year=2025&amp;BillNumber=1957" TargetMode="External"/><Relationship Id="rId97" Type="http://schemas.openxmlformats.org/officeDocument/2006/relationships/hyperlink" Target="http://app.leg.wa.gov/billsummary?Year=2025&amp;BillNumber=5477" TargetMode="External"/><Relationship Id="rId104" Type="http://schemas.openxmlformats.org/officeDocument/2006/relationships/hyperlink" Target="http://app.leg.wa.gov/billsummary?Year=2025&amp;BillNumber=5762" TargetMode="External"/><Relationship Id="rId7" Type="http://schemas.openxmlformats.org/officeDocument/2006/relationships/hyperlink" Target="https://tvw.org/video/governor-bob-ferguson-press-conference-2025021475/?eventID=2025021475&amp;_gl=1*1tl1luh*_ga*NjA3ODcwNDY1LjE3MDEyOTgyODY.*_ga_J5MMHVD463*MTc0MDY4NzY3Ny4zMy4wLjE3NDA2ODc2NzcuMC4wLjA." TargetMode="External"/><Relationship Id="rId71" Type="http://schemas.openxmlformats.org/officeDocument/2006/relationships/hyperlink" Target="http://app.leg.wa.gov/billsummary?Year=2025&amp;BillNumber=1663" TargetMode="External"/><Relationship Id="rId92" Type="http://schemas.openxmlformats.org/officeDocument/2006/relationships/hyperlink" Target="http://app.leg.wa.gov/billsummary?Year=2025&amp;BillNumber=5395" TargetMode="External"/><Relationship Id="rId2" Type="http://schemas.openxmlformats.org/officeDocument/2006/relationships/styles" Target="styles.xml"/><Relationship Id="rId29" Type="http://schemas.openxmlformats.org/officeDocument/2006/relationships/hyperlink" Target="http://app.leg.wa.gov/billsummary?Year=2025&amp;BillNumber=1198" TargetMode="External"/><Relationship Id="rId24" Type="http://schemas.openxmlformats.org/officeDocument/2006/relationships/hyperlink" Target="http://app.leg.wa.gov/billsummary?Year=2025&amp;BillNumber=1432" TargetMode="External"/><Relationship Id="rId40" Type="http://schemas.openxmlformats.org/officeDocument/2006/relationships/hyperlink" Target="http://app.leg.wa.gov/billsummary?Year=2025&amp;BillNumber=1686" TargetMode="External"/><Relationship Id="rId45" Type="http://schemas.openxmlformats.org/officeDocument/2006/relationships/hyperlink" Target="http://app.leg.wa.gov/billsummary?Year=2025&amp;BillNumber=5083" TargetMode="External"/><Relationship Id="rId66" Type="http://schemas.openxmlformats.org/officeDocument/2006/relationships/hyperlink" Target="http://app.leg.wa.gov/billsummary?Year=2025&amp;BillNumber=1520" TargetMode="External"/><Relationship Id="rId87" Type="http://schemas.openxmlformats.org/officeDocument/2006/relationships/hyperlink" Target="http://app.leg.wa.gov/billsummary?Year=2025&amp;BillNumber=5242" TargetMode="External"/><Relationship Id="rId61" Type="http://schemas.openxmlformats.org/officeDocument/2006/relationships/hyperlink" Target="http://app.leg.wa.gov/billsummary?Year=2025&amp;BillNumber=1451" TargetMode="External"/><Relationship Id="rId82" Type="http://schemas.openxmlformats.org/officeDocument/2006/relationships/hyperlink" Target="http://app.leg.wa.gov/billsummary?Year=2025&amp;BillNumber=5204" TargetMode="External"/><Relationship Id="rId19" Type="http://schemas.openxmlformats.org/officeDocument/2006/relationships/hyperlink" Target="https://app.leg.wa.gov/billsummary?Year=2025&amp;BillNumber=5387" TargetMode="External"/><Relationship Id="rId14" Type="http://schemas.openxmlformats.org/officeDocument/2006/relationships/hyperlink" Target="https://app.leg.wa.gov/billsummary?Year=2025&amp;BillNumber=1686" TargetMode="External"/><Relationship Id="rId30" Type="http://schemas.openxmlformats.org/officeDocument/2006/relationships/hyperlink" Target="http://app.leg.wa.gov/billsummary?Year=2025&amp;BillNumber=1234" TargetMode="External"/><Relationship Id="rId35" Type="http://schemas.openxmlformats.org/officeDocument/2006/relationships/hyperlink" Target="http://app.leg.wa.gov/billsummary?Year=2025&amp;BillNumber=1382" TargetMode="External"/><Relationship Id="rId56" Type="http://schemas.openxmlformats.org/officeDocument/2006/relationships/hyperlink" Target="http://app.leg.wa.gov/billsummary?Year=2025&amp;BillNumber=1259" TargetMode="External"/><Relationship Id="rId77" Type="http://schemas.openxmlformats.org/officeDocument/2006/relationships/hyperlink" Target="http://app.leg.wa.gov/billsummary?Year=2025&amp;BillNumber=1968" TargetMode="External"/><Relationship Id="rId100" Type="http://schemas.openxmlformats.org/officeDocument/2006/relationships/hyperlink" Target="http://app.leg.wa.gov/billsummary?Year=2025&amp;BillNumber=5561" TargetMode="External"/><Relationship Id="rId105" Type="http://schemas.openxmlformats.org/officeDocument/2006/relationships/hyperlink" Target="http://app.leg.wa.gov/billsummary?Year=2025&amp;BillNumber=5765" TargetMode="External"/><Relationship Id="rId8" Type="http://schemas.openxmlformats.org/officeDocument/2006/relationships/hyperlink" Target="https://ofm.wa.gov/sites/default/files/public/budget/statebudget/2025-27/govrecsum/25-27FergusonFeb25RecSums.pdf" TargetMode="External"/><Relationship Id="rId51" Type="http://schemas.openxmlformats.org/officeDocument/2006/relationships/hyperlink" Target="http://app.leg.wa.gov/billsummary?Year=2025&amp;BillNumber=5388" TargetMode="External"/><Relationship Id="rId72" Type="http://schemas.openxmlformats.org/officeDocument/2006/relationships/hyperlink" Target="http://app.leg.wa.gov/billsummary?Year=2025&amp;BillNumber=1675" TargetMode="External"/><Relationship Id="rId93" Type="http://schemas.openxmlformats.org/officeDocument/2006/relationships/hyperlink" Target="http://app.leg.wa.gov/billsummary?Year=2025&amp;BillNumber=5424" TargetMode="External"/><Relationship Id="rId98" Type="http://schemas.openxmlformats.org/officeDocument/2006/relationships/hyperlink" Target="http://app.leg.wa.gov/billsummary?Year=2025&amp;BillNumber=5481" TargetMode="External"/><Relationship Id="rId3" Type="http://schemas.openxmlformats.org/officeDocument/2006/relationships/settings" Target="settings.xml"/><Relationship Id="rId25" Type="http://schemas.openxmlformats.org/officeDocument/2006/relationships/hyperlink" Target="http://app.leg.wa.gov/billsummary?Year=2025&amp;BillNumber=5290" TargetMode="External"/><Relationship Id="rId46" Type="http://schemas.openxmlformats.org/officeDocument/2006/relationships/hyperlink" Target="http://app.leg.wa.gov/billsummary?Year=2025&amp;BillNumber=5112" TargetMode="External"/><Relationship Id="rId67" Type="http://schemas.openxmlformats.org/officeDocument/2006/relationships/hyperlink" Target="http://app.leg.wa.gov/billsummary?Year=2025&amp;BillNumber=1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5</cp:revision>
  <dcterms:created xsi:type="dcterms:W3CDTF">2025-03-01T20:01:00Z</dcterms:created>
  <dcterms:modified xsi:type="dcterms:W3CDTF">2025-03-01T20:49:00Z</dcterms:modified>
  <cp:category/>
</cp:coreProperties>
</file>